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7C" w:rsidRPr="008F4C7C" w:rsidRDefault="008F4C7C">
      <w:pPr>
        <w:rPr>
          <w:sz w:val="18"/>
        </w:rPr>
      </w:pPr>
    </w:p>
    <w:tbl>
      <w:tblPr>
        <w:tblStyle w:val="TableGrid"/>
        <w:tblW w:w="0" w:type="auto"/>
        <w:tblLook w:val="01E0" w:firstRow="1" w:lastRow="1" w:firstColumn="1" w:lastColumn="1" w:noHBand="0" w:noVBand="0"/>
      </w:tblPr>
      <w:tblGrid>
        <w:gridCol w:w="10296"/>
      </w:tblGrid>
      <w:tr w:rsidR="00962275">
        <w:tc>
          <w:tcPr>
            <w:tcW w:w="10296" w:type="dxa"/>
          </w:tcPr>
          <w:p w:rsidR="00962275" w:rsidRDefault="00962275" w:rsidP="008F4C7C">
            <w:pPr>
              <w:spacing w:before="180"/>
              <w:jc w:val="center"/>
              <w:rPr>
                <w:b/>
              </w:rPr>
            </w:pPr>
            <w:r>
              <w:rPr>
                <w:b/>
              </w:rPr>
              <w:t xml:space="preserve">Lehigh </w:t>
            </w:r>
            <w:smartTag w:uri="urn:schemas-microsoft-com:office:smarttags" w:element="PlaceType">
              <w:r>
                <w:rPr>
                  <w:b/>
                </w:rPr>
                <w:t>University</w:t>
              </w:r>
            </w:smartTag>
          </w:p>
          <w:p w:rsidR="00962275" w:rsidRDefault="00962275" w:rsidP="00962275">
            <w:pPr>
              <w:jc w:val="center"/>
              <w:rPr>
                <w:b/>
              </w:rPr>
            </w:pPr>
            <w:r>
              <w:rPr>
                <w:b/>
              </w:rPr>
              <w:t>Request to Provide Compensation for On-Campus</w:t>
            </w:r>
          </w:p>
          <w:p w:rsidR="00962275" w:rsidRDefault="00962275" w:rsidP="00962275">
            <w:pPr>
              <w:jc w:val="center"/>
              <w:rPr>
                <w:b/>
              </w:rPr>
            </w:pPr>
            <w:r>
              <w:rPr>
                <w:b/>
              </w:rPr>
              <w:t>Consulting Services Performed by Exempt Staff</w:t>
            </w:r>
          </w:p>
          <w:p w:rsidR="00962275" w:rsidRDefault="00962275" w:rsidP="00962275">
            <w:pPr>
              <w:jc w:val="center"/>
              <w:rPr>
                <w:b/>
                <w:i/>
              </w:rPr>
            </w:pPr>
            <w:r>
              <w:rPr>
                <w:b/>
                <w:i/>
              </w:rPr>
              <w:t>(You must contact Human Resources with requests to</w:t>
            </w:r>
          </w:p>
          <w:p w:rsidR="00962275" w:rsidRDefault="00962275" w:rsidP="00962275">
            <w:pPr>
              <w:jc w:val="center"/>
              <w:rPr>
                <w:b/>
                <w:i/>
              </w:rPr>
            </w:pPr>
            <w:proofErr w:type="gramStart"/>
            <w:r>
              <w:rPr>
                <w:b/>
                <w:i/>
              </w:rPr>
              <w:t>provide</w:t>
            </w:r>
            <w:proofErr w:type="gramEnd"/>
            <w:r>
              <w:rPr>
                <w:b/>
                <w:i/>
              </w:rPr>
              <w:t xml:space="preserve"> additional compensation to nonexempt employees.)</w:t>
            </w:r>
          </w:p>
          <w:p w:rsidR="00962275" w:rsidRDefault="00962275" w:rsidP="00962275">
            <w:pPr>
              <w:jc w:val="center"/>
              <w:rPr>
                <w:b/>
                <w:i/>
              </w:rPr>
            </w:pPr>
          </w:p>
          <w:p w:rsidR="00962275" w:rsidRDefault="00962275" w:rsidP="00962275">
            <w:pPr>
              <w:rPr>
                <w:i/>
              </w:rPr>
            </w:pPr>
            <w:r>
              <w:rPr>
                <w:i/>
              </w:rPr>
              <w:t>Items 1 through 5 are to be completed by the account executive or department head requesting consulting services of an exempt staff member. The originating department should forward the additional compensation form outlining terms of payment to Payroll. Payroll will wait for Human Resources’ approval to process.</w:t>
            </w:r>
          </w:p>
          <w:p w:rsidR="00962275" w:rsidRDefault="00962275" w:rsidP="00962275">
            <w:pPr>
              <w:rPr>
                <w:i/>
              </w:rPr>
            </w:pPr>
          </w:p>
          <w:p w:rsidR="00962275" w:rsidRDefault="00962275" w:rsidP="00962275">
            <w:r>
              <w:t>1.</w:t>
            </w:r>
            <w:r>
              <w:tab/>
              <w:t>Request originated by:  ___________________________________</w:t>
            </w:r>
            <w:r>
              <w:tab/>
              <w:t>_________________</w:t>
            </w:r>
            <w:r w:rsidR="00620B45">
              <w:t>_</w:t>
            </w:r>
          </w:p>
          <w:p w:rsidR="00962275" w:rsidRPr="00705AEA" w:rsidRDefault="00962275" w:rsidP="00962275">
            <w:pPr>
              <w:rPr>
                <w:sz w:val="20"/>
              </w:rPr>
            </w:pPr>
            <w:r w:rsidRPr="00705AEA">
              <w:rPr>
                <w:sz w:val="20"/>
              </w:rPr>
              <w:tab/>
            </w:r>
            <w:r w:rsidRPr="00705AEA">
              <w:rPr>
                <w:sz w:val="20"/>
              </w:rPr>
              <w:tab/>
            </w:r>
            <w:r w:rsidRPr="00705AEA">
              <w:rPr>
                <w:sz w:val="20"/>
              </w:rPr>
              <w:tab/>
            </w:r>
            <w:r w:rsidRPr="00705AEA">
              <w:rPr>
                <w:sz w:val="20"/>
              </w:rPr>
              <w:tab/>
              <w:t xml:space="preserve"> </w:t>
            </w:r>
            <w:r w:rsidR="00705AEA" w:rsidRPr="00705AEA">
              <w:rPr>
                <w:sz w:val="20"/>
              </w:rPr>
              <w:t xml:space="preserve">  </w:t>
            </w:r>
            <w:r w:rsidR="00705AEA">
              <w:rPr>
                <w:sz w:val="20"/>
              </w:rPr>
              <w:t xml:space="preserve"> </w:t>
            </w:r>
            <w:r w:rsidRPr="00705AEA">
              <w:rPr>
                <w:sz w:val="20"/>
              </w:rPr>
              <w:t>Account Executive/Department Head</w:t>
            </w:r>
            <w:r w:rsidRPr="00705AEA">
              <w:rPr>
                <w:sz w:val="20"/>
              </w:rPr>
              <w:tab/>
            </w:r>
            <w:r w:rsidRPr="00705AEA">
              <w:rPr>
                <w:sz w:val="20"/>
              </w:rPr>
              <w:tab/>
            </w:r>
            <w:r w:rsidR="00705AEA">
              <w:rPr>
                <w:sz w:val="20"/>
              </w:rPr>
              <w:tab/>
              <w:t xml:space="preserve">  </w:t>
            </w:r>
            <w:r w:rsidRPr="00705AEA">
              <w:rPr>
                <w:sz w:val="20"/>
              </w:rPr>
              <w:t>Date</w:t>
            </w:r>
          </w:p>
          <w:p w:rsidR="00962275" w:rsidRDefault="00962275" w:rsidP="00962275"/>
          <w:p w:rsidR="00962275" w:rsidRPr="00705AEA" w:rsidRDefault="00962275" w:rsidP="00705AEA">
            <w:pPr>
              <w:ind w:left="720" w:hanging="720"/>
              <w:rPr>
                <w:i/>
              </w:rPr>
            </w:pPr>
            <w:r>
              <w:t>2.</w:t>
            </w:r>
            <w:r>
              <w:tab/>
              <w:t xml:space="preserve">Nature of services requested </w:t>
            </w:r>
            <w:r w:rsidRPr="00C25BAA">
              <w:rPr>
                <w:i/>
              </w:rPr>
              <w:t>(please provide a brief description of the service requested, approximate date of initiation, and duration of service):</w:t>
            </w:r>
          </w:p>
          <w:p w:rsidR="00962275" w:rsidRDefault="00962275" w:rsidP="00705AEA">
            <w:pPr>
              <w:spacing w:before="120"/>
            </w:pPr>
            <w:r>
              <w:tab/>
              <w:t>______________________________________________________________________________</w:t>
            </w:r>
          </w:p>
          <w:p w:rsidR="00962275" w:rsidRDefault="00962275" w:rsidP="00705AEA">
            <w:pPr>
              <w:spacing w:before="80"/>
            </w:pPr>
            <w:r>
              <w:tab/>
              <w:t>______________________________________________________________________________</w:t>
            </w:r>
          </w:p>
          <w:p w:rsidR="00962275" w:rsidRDefault="00962275" w:rsidP="00705AEA">
            <w:pPr>
              <w:spacing w:before="80"/>
            </w:pPr>
            <w:r>
              <w:tab/>
              <w:t>______________________________________________________________________________</w:t>
            </w:r>
          </w:p>
          <w:p w:rsidR="00962275" w:rsidRDefault="00962275" w:rsidP="00962275"/>
          <w:p w:rsidR="00962275" w:rsidRDefault="00962275" w:rsidP="00705AEA">
            <w:pPr>
              <w:spacing w:after="120"/>
              <w:ind w:left="720" w:hanging="720"/>
            </w:pPr>
            <w:r>
              <w:t>3.</w:t>
            </w:r>
            <w:r>
              <w:tab/>
              <w:t>Are the services described above available through University-sponsored activities, programs, or departments?</w:t>
            </w:r>
          </w:p>
          <w:p w:rsidR="00962275" w:rsidRDefault="00962275" w:rsidP="00962275">
            <w:r>
              <w:tab/>
            </w:r>
            <w:r w:rsidR="00705AEA">
              <w:tab/>
            </w:r>
            <w:r w:rsidR="00705AEA">
              <w:tab/>
            </w:r>
            <w:r>
              <w:tab/>
            </w:r>
            <w:r>
              <w:fldChar w:fldCharType="begin">
                <w:ffData>
                  <w:name w:val="Check1"/>
                  <w:enabled/>
                  <w:calcOnExit w:val="0"/>
                  <w:checkBox>
                    <w:sizeAuto/>
                    <w:default w:val="0"/>
                  </w:checkBox>
                </w:ffData>
              </w:fldChar>
            </w:r>
            <w:bookmarkStart w:id="0" w:name="Check1"/>
            <w:r>
              <w:instrText xml:space="preserve"> FORMCHECKBOX </w:instrText>
            </w:r>
            <w:r w:rsidR="00C905CA">
              <w:fldChar w:fldCharType="separate"/>
            </w:r>
            <w:r>
              <w:fldChar w:fldCharType="end"/>
            </w:r>
            <w:bookmarkEnd w:id="0"/>
            <w:r w:rsidR="00705AEA">
              <w:t xml:space="preserve">  </w:t>
            </w:r>
            <w:r>
              <w:t>Yes</w:t>
            </w:r>
            <w:r>
              <w:tab/>
            </w:r>
            <w:r>
              <w:tab/>
            </w:r>
            <w:r>
              <w:fldChar w:fldCharType="begin">
                <w:ffData>
                  <w:name w:val="Check2"/>
                  <w:enabled/>
                  <w:calcOnExit w:val="0"/>
                  <w:checkBox>
                    <w:sizeAuto/>
                    <w:default w:val="0"/>
                  </w:checkBox>
                </w:ffData>
              </w:fldChar>
            </w:r>
            <w:bookmarkStart w:id="1" w:name="Check2"/>
            <w:r>
              <w:instrText xml:space="preserve"> FORMCHECKBOX </w:instrText>
            </w:r>
            <w:r w:rsidR="00C905CA">
              <w:fldChar w:fldCharType="separate"/>
            </w:r>
            <w:r>
              <w:fldChar w:fldCharType="end"/>
            </w:r>
            <w:bookmarkEnd w:id="1"/>
            <w:r w:rsidR="00705AEA">
              <w:t xml:space="preserve">  </w:t>
            </w:r>
            <w:r>
              <w:t>No</w:t>
            </w:r>
          </w:p>
          <w:p w:rsidR="00962275" w:rsidRDefault="00962275" w:rsidP="00962275"/>
          <w:p w:rsidR="00962275" w:rsidRDefault="00962275" w:rsidP="00962275">
            <w:r>
              <w:t>4.</w:t>
            </w:r>
            <w:r>
              <w:tab/>
              <w:t>Exempt staff member to be retained in consultant capacity</w:t>
            </w:r>
            <w:r w:rsidR="00C25BAA">
              <w:t xml:space="preserve"> and proposed amount</w:t>
            </w:r>
            <w:r>
              <w:t>:</w:t>
            </w:r>
          </w:p>
          <w:p w:rsidR="00962275" w:rsidRDefault="00962275" w:rsidP="00705AEA">
            <w:pPr>
              <w:spacing w:before="120"/>
            </w:pPr>
            <w:r>
              <w:tab/>
              <w:t>NAME:</w:t>
            </w:r>
            <w:r>
              <w:tab/>
            </w:r>
            <w:r>
              <w:tab/>
              <w:t>____________________________________________________________</w:t>
            </w:r>
          </w:p>
          <w:p w:rsidR="00962275" w:rsidRDefault="00962275" w:rsidP="00705AEA">
            <w:pPr>
              <w:spacing w:before="80"/>
            </w:pPr>
            <w:r>
              <w:tab/>
              <w:t>TITLE:</w:t>
            </w:r>
            <w:r>
              <w:tab/>
            </w:r>
            <w:r>
              <w:tab/>
              <w:t>____________________________________________________________</w:t>
            </w:r>
          </w:p>
          <w:p w:rsidR="00962275" w:rsidRDefault="00962275" w:rsidP="00705AEA">
            <w:pPr>
              <w:spacing w:before="80"/>
            </w:pPr>
            <w:r>
              <w:tab/>
              <w:t>DEPARTMENT:</w:t>
            </w:r>
            <w:r>
              <w:tab/>
              <w:t>____________________________________________________________</w:t>
            </w:r>
          </w:p>
          <w:p w:rsidR="00C25BAA" w:rsidRDefault="00C25BAA" w:rsidP="00705AEA">
            <w:pPr>
              <w:spacing w:before="80"/>
            </w:pPr>
            <w:r>
              <w:tab/>
              <w:t>AMOUNT:</w:t>
            </w:r>
            <w:r>
              <w:tab/>
            </w:r>
            <w:r>
              <w:tab/>
              <w:t>____________________________________________________________</w:t>
            </w:r>
          </w:p>
          <w:p w:rsidR="00962275" w:rsidRDefault="00962275" w:rsidP="00962275"/>
          <w:p w:rsidR="00962275" w:rsidRDefault="00962275" w:rsidP="00705AEA">
            <w:pPr>
              <w:spacing w:before="120"/>
            </w:pPr>
            <w:r>
              <w:t>5.</w:t>
            </w:r>
            <w:r>
              <w:tab/>
              <w:t>Signature of Requestor:</w:t>
            </w:r>
            <w:r w:rsidR="00705AEA">
              <w:t xml:space="preserve"> </w:t>
            </w:r>
            <w:r>
              <w:t>____________________________________</w:t>
            </w:r>
            <w:r>
              <w:tab/>
              <w:t>_________________</w:t>
            </w:r>
            <w:r w:rsidR="00620B45">
              <w:t>_</w:t>
            </w:r>
          </w:p>
          <w:p w:rsidR="00962275" w:rsidRPr="00705AEA" w:rsidRDefault="00962275" w:rsidP="00962275">
            <w:pPr>
              <w:rPr>
                <w:sz w:val="20"/>
              </w:rPr>
            </w:pPr>
            <w:r w:rsidRPr="00705AEA">
              <w:rPr>
                <w:sz w:val="20"/>
              </w:rPr>
              <w:tab/>
            </w:r>
            <w:r w:rsidRPr="00705AEA">
              <w:rPr>
                <w:sz w:val="20"/>
              </w:rPr>
              <w:tab/>
            </w:r>
            <w:r w:rsidRPr="00705AEA">
              <w:rPr>
                <w:sz w:val="20"/>
              </w:rPr>
              <w:tab/>
            </w:r>
            <w:r w:rsidRPr="00705AEA">
              <w:rPr>
                <w:sz w:val="20"/>
              </w:rPr>
              <w:tab/>
            </w:r>
            <w:r w:rsidRPr="00705AEA">
              <w:rPr>
                <w:sz w:val="20"/>
              </w:rPr>
              <w:tab/>
            </w:r>
            <w:r w:rsidRPr="00705AEA">
              <w:rPr>
                <w:sz w:val="20"/>
              </w:rPr>
              <w:tab/>
            </w:r>
            <w:r w:rsidRPr="00705AEA">
              <w:rPr>
                <w:sz w:val="20"/>
              </w:rPr>
              <w:tab/>
            </w:r>
            <w:r w:rsidRPr="00705AEA">
              <w:rPr>
                <w:sz w:val="20"/>
              </w:rPr>
              <w:tab/>
            </w:r>
            <w:r w:rsidRPr="00705AEA">
              <w:rPr>
                <w:sz w:val="20"/>
              </w:rPr>
              <w:tab/>
            </w:r>
            <w:r w:rsidRPr="00705AEA">
              <w:rPr>
                <w:sz w:val="20"/>
              </w:rPr>
              <w:tab/>
            </w:r>
            <w:r w:rsidRPr="00705AEA">
              <w:rPr>
                <w:sz w:val="20"/>
              </w:rPr>
              <w:tab/>
            </w:r>
            <w:r w:rsidR="00705AEA">
              <w:rPr>
                <w:sz w:val="20"/>
              </w:rPr>
              <w:t xml:space="preserve">  </w:t>
            </w:r>
            <w:r w:rsidRPr="00705AEA">
              <w:rPr>
                <w:sz w:val="20"/>
              </w:rPr>
              <w:t>Date</w:t>
            </w:r>
          </w:p>
          <w:p w:rsidR="00962275" w:rsidRDefault="00962275" w:rsidP="008F4C7C">
            <w:pPr>
              <w:spacing w:before="240" w:after="120"/>
              <w:jc w:val="center"/>
            </w:pPr>
            <w:r>
              <w:rPr>
                <w:b/>
              </w:rPr>
              <w:t>FORWARD TO:  Supervisor of the exempt staff member whose services you wish to retain.</w:t>
            </w:r>
          </w:p>
        </w:tc>
      </w:tr>
      <w:tr w:rsidR="00962275">
        <w:tc>
          <w:tcPr>
            <w:tcW w:w="10296" w:type="dxa"/>
          </w:tcPr>
          <w:p w:rsidR="00620B45" w:rsidRDefault="00620B45">
            <w:pPr>
              <w:rPr>
                <w:i/>
              </w:rPr>
            </w:pPr>
          </w:p>
          <w:p w:rsidR="00962275" w:rsidRDefault="003043CC">
            <w:pPr>
              <w:rPr>
                <w:i/>
              </w:rPr>
            </w:pPr>
            <w:r>
              <w:rPr>
                <w:i/>
              </w:rPr>
              <w:t>Items 6 through 11 are to be completed by the Supervisor and Department Head of the exempt staff member.</w:t>
            </w:r>
          </w:p>
          <w:p w:rsidR="003043CC" w:rsidRDefault="003043CC">
            <w:pPr>
              <w:rPr>
                <w:i/>
              </w:rPr>
            </w:pPr>
          </w:p>
          <w:p w:rsidR="003043CC" w:rsidRDefault="003043CC" w:rsidP="003043CC">
            <w:pPr>
              <w:ind w:left="720" w:hanging="720"/>
            </w:pPr>
            <w:r>
              <w:t>6.</w:t>
            </w:r>
            <w:r>
              <w:tab/>
              <w:t>Please provide a brief description of the duties and responsibilities which comprise the staff member’s current position:</w:t>
            </w:r>
          </w:p>
          <w:p w:rsidR="003043CC" w:rsidRDefault="003043CC" w:rsidP="00705AEA">
            <w:pPr>
              <w:spacing w:before="120"/>
            </w:pPr>
            <w:r>
              <w:tab/>
              <w:t>______________________________________________________________________________</w:t>
            </w:r>
          </w:p>
          <w:p w:rsidR="003043CC" w:rsidRDefault="003043CC" w:rsidP="00705AEA">
            <w:pPr>
              <w:spacing w:before="80"/>
            </w:pPr>
            <w:r>
              <w:tab/>
              <w:t>______________________________________________________________________________</w:t>
            </w:r>
          </w:p>
          <w:p w:rsidR="003043CC" w:rsidRDefault="003043CC" w:rsidP="00705AEA">
            <w:pPr>
              <w:spacing w:before="80"/>
            </w:pPr>
            <w:r>
              <w:tab/>
              <w:t>______________________________________________________________________________</w:t>
            </w:r>
          </w:p>
          <w:p w:rsidR="003043CC" w:rsidRDefault="003043CC" w:rsidP="003043CC"/>
          <w:p w:rsidR="00A510D0" w:rsidRPr="00A510D0" w:rsidRDefault="00A510D0" w:rsidP="00F23656">
            <w:pPr>
              <w:spacing w:after="120"/>
              <w:jc w:val="center"/>
              <w:rPr>
                <w:i/>
              </w:rPr>
            </w:pPr>
            <w:r>
              <w:rPr>
                <w:i/>
              </w:rPr>
              <w:t>(over)</w:t>
            </w:r>
          </w:p>
        </w:tc>
      </w:tr>
    </w:tbl>
    <w:p w:rsidR="008F4C7C" w:rsidRDefault="008F4C7C" w:rsidP="008F4C7C"/>
    <w:tbl>
      <w:tblPr>
        <w:tblStyle w:val="TableGrid"/>
        <w:tblW w:w="0" w:type="auto"/>
        <w:tblLook w:val="01E0" w:firstRow="1" w:lastRow="1" w:firstColumn="1" w:lastColumn="1" w:noHBand="0" w:noVBand="0"/>
      </w:tblPr>
      <w:tblGrid>
        <w:gridCol w:w="10296"/>
      </w:tblGrid>
      <w:tr w:rsidR="003043CC">
        <w:tc>
          <w:tcPr>
            <w:tcW w:w="10296" w:type="dxa"/>
          </w:tcPr>
          <w:p w:rsidR="003043CC" w:rsidRDefault="00A510D0">
            <w:r>
              <w:br w:type="page"/>
            </w:r>
          </w:p>
          <w:p w:rsidR="00A510D0" w:rsidRDefault="00A510D0">
            <w:r>
              <w:t>7.</w:t>
            </w:r>
            <w:r>
              <w:tab/>
              <w:t xml:space="preserve">Are the services requested by the originating department significantly different from . . . </w:t>
            </w:r>
          </w:p>
          <w:p w:rsidR="00A510D0" w:rsidRDefault="00A510D0"/>
          <w:p w:rsidR="00A510D0" w:rsidRDefault="008F4C7C" w:rsidP="008F4C7C">
            <w:pPr>
              <w:tabs>
                <w:tab w:val="left" w:pos="705"/>
                <w:tab w:val="left" w:pos="7560"/>
                <w:tab w:val="left" w:pos="9000"/>
              </w:tabs>
            </w:pPr>
            <w:r>
              <w:tab/>
              <w:t>..</w:t>
            </w:r>
            <w:r w:rsidR="00A510D0">
              <w:t xml:space="preserve">. </w:t>
            </w:r>
            <w:proofErr w:type="gramStart"/>
            <w:r w:rsidR="00A510D0">
              <w:t>the</w:t>
            </w:r>
            <w:proofErr w:type="gramEnd"/>
            <w:r w:rsidR="00A510D0">
              <w:t xml:space="preserve"> services provided by exempt staff member’s current position?</w:t>
            </w:r>
            <w:r w:rsidR="00A510D0">
              <w:tab/>
            </w:r>
            <w:r w:rsidR="00A510D0">
              <w:fldChar w:fldCharType="begin">
                <w:ffData>
                  <w:name w:val="Check3"/>
                  <w:enabled/>
                  <w:calcOnExit w:val="0"/>
                  <w:checkBox>
                    <w:sizeAuto/>
                    <w:default w:val="0"/>
                  </w:checkBox>
                </w:ffData>
              </w:fldChar>
            </w:r>
            <w:bookmarkStart w:id="2" w:name="Check3"/>
            <w:r w:rsidR="00A510D0">
              <w:instrText xml:space="preserve"> FORMCHECKBOX </w:instrText>
            </w:r>
            <w:r w:rsidR="00C905CA">
              <w:fldChar w:fldCharType="separate"/>
            </w:r>
            <w:r w:rsidR="00A510D0">
              <w:fldChar w:fldCharType="end"/>
            </w:r>
            <w:bookmarkEnd w:id="2"/>
            <w:r w:rsidR="00A510D0">
              <w:t xml:space="preserve"> </w:t>
            </w:r>
            <w:r>
              <w:t xml:space="preserve"> Yes</w:t>
            </w:r>
            <w:r w:rsidR="00A510D0">
              <w:tab/>
            </w:r>
            <w:r w:rsidR="00A510D0">
              <w:fldChar w:fldCharType="begin">
                <w:ffData>
                  <w:name w:val="Check4"/>
                  <w:enabled/>
                  <w:calcOnExit w:val="0"/>
                  <w:checkBox>
                    <w:sizeAuto/>
                    <w:default w:val="0"/>
                  </w:checkBox>
                </w:ffData>
              </w:fldChar>
            </w:r>
            <w:bookmarkStart w:id="3" w:name="Check4"/>
            <w:r w:rsidR="00A510D0">
              <w:instrText xml:space="preserve"> FORMCHECKBOX </w:instrText>
            </w:r>
            <w:r w:rsidR="00C905CA">
              <w:fldChar w:fldCharType="separate"/>
            </w:r>
            <w:r w:rsidR="00A510D0">
              <w:fldChar w:fldCharType="end"/>
            </w:r>
            <w:bookmarkEnd w:id="3"/>
            <w:r>
              <w:t xml:space="preserve"> </w:t>
            </w:r>
            <w:r w:rsidR="00A510D0">
              <w:t xml:space="preserve"> No</w:t>
            </w:r>
          </w:p>
          <w:p w:rsidR="00A510D0" w:rsidRDefault="00A510D0" w:rsidP="008F4C7C">
            <w:pPr>
              <w:tabs>
                <w:tab w:val="left" w:pos="705"/>
                <w:tab w:val="left" w:pos="7560"/>
                <w:tab w:val="left" w:pos="9000"/>
              </w:tabs>
            </w:pPr>
          </w:p>
          <w:p w:rsidR="00A510D0" w:rsidRDefault="008F4C7C" w:rsidP="008F4C7C">
            <w:pPr>
              <w:tabs>
                <w:tab w:val="left" w:pos="705"/>
                <w:tab w:val="left" w:pos="7560"/>
                <w:tab w:val="left" w:pos="9000"/>
              </w:tabs>
            </w:pPr>
            <w:r>
              <w:tab/>
              <w:t>..</w:t>
            </w:r>
            <w:r w:rsidR="00A510D0">
              <w:t xml:space="preserve">. </w:t>
            </w:r>
            <w:proofErr w:type="gramStart"/>
            <w:r w:rsidR="00A510D0">
              <w:t>the</w:t>
            </w:r>
            <w:proofErr w:type="gramEnd"/>
            <w:r w:rsidR="00A510D0">
              <w:t xml:space="preserve"> services generally provided by your department?</w:t>
            </w:r>
            <w:r w:rsidR="00A510D0">
              <w:tab/>
            </w:r>
            <w:r w:rsidR="00A510D0">
              <w:fldChar w:fldCharType="begin">
                <w:ffData>
                  <w:name w:val="Check3"/>
                  <w:enabled/>
                  <w:calcOnExit w:val="0"/>
                  <w:checkBox>
                    <w:sizeAuto/>
                    <w:default w:val="0"/>
                  </w:checkBox>
                </w:ffData>
              </w:fldChar>
            </w:r>
            <w:r w:rsidR="00A510D0">
              <w:instrText xml:space="preserve"> FORMCHECKBOX </w:instrText>
            </w:r>
            <w:r w:rsidR="00C905CA">
              <w:fldChar w:fldCharType="separate"/>
            </w:r>
            <w:r w:rsidR="00A510D0">
              <w:fldChar w:fldCharType="end"/>
            </w:r>
            <w:r w:rsidR="00A510D0">
              <w:t xml:space="preserve"> </w:t>
            </w:r>
            <w:r>
              <w:t xml:space="preserve"> </w:t>
            </w:r>
            <w:r w:rsidR="00A510D0">
              <w:t>Yes</w:t>
            </w:r>
            <w:r w:rsidR="00A510D0">
              <w:tab/>
            </w:r>
            <w:r w:rsidR="00A510D0">
              <w:fldChar w:fldCharType="begin">
                <w:ffData>
                  <w:name w:val="Check4"/>
                  <w:enabled/>
                  <w:calcOnExit w:val="0"/>
                  <w:checkBox>
                    <w:sizeAuto/>
                    <w:default w:val="0"/>
                  </w:checkBox>
                </w:ffData>
              </w:fldChar>
            </w:r>
            <w:r w:rsidR="00A510D0">
              <w:instrText xml:space="preserve"> FORMCHECKBOX </w:instrText>
            </w:r>
            <w:r w:rsidR="00C905CA">
              <w:fldChar w:fldCharType="separate"/>
            </w:r>
            <w:r w:rsidR="00A510D0">
              <w:fldChar w:fldCharType="end"/>
            </w:r>
            <w:r w:rsidR="00A510D0">
              <w:t xml:space="preserve"> </w:t>
            </w:r>
            <w:r>
              <w:t xml:space="preserve"> </w:t>
            </w:r>
            <w:r w:rsidR="00A510D0">
              <w:t>No</w:t>
            </w:r>
          </w:p>
          <w:p w:rsidR="00A510D0" w:rsidRDefault="00A510D0" w:rsidP="00A510D0"/>
          <w:p w:rsidR="00A510D0" w:rsidRDefault="00A510D0" w:rsidP="00705AEA">
            <w:pPr>
              <w:spacing w:after="120"/>
              <w:ind w:left="720" w:hanging="720"/>
            </w:pPr>
            <w:r>
              <w:t>8.</w:t>
            </w:r>
            <w:r>
              <w:tab/>
              <w:t>If this request is approved, will the assumption of these consulting duties interfere in any way with the performance of the staff member’s regular duties and responsibilities?</w:t>
            </w:r>
          </w:p>
          <w:p w:rsidR="00A510D0" w:rsidRDefault="00A510D0" w:rsidP="00A510D0">
            <w:r>
              <w:tab/>
            </w:r>
            <w:r>
              <w:tab/>
            </w:r>
            <w:r>
              <w:fldChar w:fldCharType="begin">
                <w:ffData>
                  <w:name w:val="Check1"/>
                  <w:enabled/>
                  <w:calcOnExit w:val="0"/>
                  <w:checkBox>
                    <w:sizeAuto/>
                    <w:default w:val="0"/>
                  </w:checkBox>
                </w:ffData>
              </w:fldChar>
            </w:r>
            <w:r>
              <w:instrText xml:space="preserve"> FORMCHECKBOX </w:instrText>
            </w:r>
            <w:r w:rsidR="00C905CA">
              <w:fldChar w:fldCharType="separate"/>
            </w:r>
            <w:r>
              <w:fldChar w:fldCharType="end"/>
            </w:r>
            <w:r w:rsidR="008F4C7C">
              <w:t xml:space="preserve">  </w:t>
            </w:r>
            <w:r>
              <w:t>Yes</w:t>
            </w:r>
            <w:r>
              <w:tab/>
            </w:r>
            <w:r>
              <w:tab/>
            </w:r>
            <w:r>
              <w:fldChar w:fldCharType="begin">
                <w:ffData>
                  <w:name w:val="Check2"/>
                  <w:enabled/>
                  <w:calcOnExit w:val="0"/>
                  <w:checkBox>
                    <w:sizeAuto/>
                    <w:default w:val="0"/>
                  </w:checkBox>
                </w:ffData>
              </w:fldChar>
            </w:r>
            <w:r>
              <w:instrText xml:space="preserve"> FORMCHECKBOX </w:instrText>
            </w:r>
            <w:r w:rsidR="00C905CA">
              <w:fldChar w:fldCharType="separate"/>
            </w:r>
            <w:r>
              <w:fldChar w:fldCharType="end"/>
            </w:r>
            <w:r w:rsidR="00705AEA">
              <w:t xml:space="preserve">  </w:t>
            </w:r>
            <w:r>
              <w:t>No</w:t>
            </w:r>
          </w:p>
          <w:p w:rsidR="00A510D0" w:rsidRDefault="00A510D0" w:rsidP="00A510D0">
            <w:pPr>
              <w:ind w:left="720" w:hanging="720"/>
            </w:pPr>
          </w:p>
          <w:p w:rsidR="00A510D0" w:rsidRDefault="00A510D0" w:rsidP="00705AEA">
            <w:pPr>
              <w:spacing w:after="120"/>
              <w:ind w:left="720" w:hanging="720"/>
            </w:pPr>
            <w:r>
              <w:t>9.</w:t>
            </w:r>
            <w:r>
              <w:tab/>
              <w:t>If this request is approved, will the staff member be scheduled for vacation time during the period that the consulting services are provided?</w:t>
            </w:r>
          </w:p>
          <w:p w:rsidR="008F4C7C" w:rsidRDefault="00A510D0" w:rsidP="00A510D0">
            <w:r>
              <w:tab/>
            </w:r>
            <w:r>
              <w:tab/>
            </w:r>
            <w:r>
              <w:fldChar w:fldCharType="begin">
                <w:ffData>
                  <w:name w:val="Check1"/>
                  <w:enabled/>
                  <w:calcOnExit w:val="0"/>
                  <w:checkBox>
                    <w:sizeAuto/>
                    <w:default w:val="0"/>
                  </w:checkBox>
                </w:ffData>
              </w:fldChar>
            </w:r>
            <w:r>
              <w:instrText xml:space="preserve"> FORMCHECKBOX </w:instrText>
            </w:r>
            <w:r w:rsidR="00C905CA">
              <w:fldChar w:fldCharType="separate"/>
            </w:r>
            <w:r>
              <w:fldChar w:fldCharType="end"/>
            </w:r>
            <w:r w:rsidR="00705AEA">
              <w:t xml:space="preserve">  </w:t>
            </w:r>
            <w:r>
              <w:t>Yes</w:t>
            </w:r>
            <w:r>
              <w:tab/>
            </w:r>
            <w:r>
              <w:tab/>
            </w:r>
            <w:r>
              <w:fldChar w:fldCharType="begin">
                <w:ffData>
                  <w:name w:val="Check2"/>
                  <w:enabled/>
                  <w:calcOnExit w:val="0"/>
                  <w:checkBox>
                    <w:sizeAuto/>
                    <w:default w:val="0"/>
                  </w:checkBox>
                </w:ffData>
              </w:fldChar>
            </w:r>
            <w:r>
              <w:instrText xml:space="preserve"> FORMCHECKBOX </w:instrText>
            </w:r>
            <w:r w:rsidR="00C905CA">
              <w:fldChar w:fldCharType="separate"/>
            </w:r>
            <w:r>
              <w:fldChar w:fldCharType="end"/>
            </w:r>
            <w:r w:rsidR="00705AEA">
              <w:t xml:space="preserve">  </w:t>
            </w:r>
            <w:r>
              <w:t>No</w:t>
            </w:r>
            <w:r w:rsidR="005B7D2B">
              <w:tab/>
            </w:r>
          </w:p>
          <w:p w:rsidR="00A510D0" w:rsidRDefault="008F4C7C" w:rsidP="008F4C7C">
            <w:pPr>
              <w:spacing w:before="180"/>
            </w:pPr>
            <w:r>
              <w:tab/>
            </w:r>
            <w:r w:rsidR="005B7D2B">
              <w:t>If no, explain_____________________________</w:t>
            </w:r>
            <w:r>
              <w:t>____________________________________</w:t>
            </w:r>
            <w:r w:rsidR="005B7D2B">
              <w:t>__</w:t>
            </w:r>
          </w:p>
          <w:p w:rsidR="00A510D0" w:rsidRDefault="00A510D0" w:rsidP="00A510D0">
            <w:pPr>
              <w:ind w:left="720" w:hanging="720"/>
            </w:pPr>
          </w:p>
          <w:p w:rsidR="00102483" w:rsidRDefault="00A510D0" w:rsidP="00705AEA">
            <w:pPr>
              <w:spacing w:after="120"/>
              <w:ind w:left="720" w:hanging="720"/>
            </w:pPr>
            <w:r>
              <w:t>10.</w:t>
            </w:r>
            <w:r>
              <w:tab/>
              <w:t>If this request is approved, will the identified staff member have your permission to accept this offer to</w:t>
            </w:r>
            <w:r w:rsidR="00102483">
              <w:t xml:space="preserve"> serve as a consultant to the requesting department?</w:t>
            </w:r>
          </w:p>
          <w:p w:rsidR="00102483" w:rsidRDefault="00102483" w:rsidP="00102483">
            <w:r>
              <w:tab/>
            </w:r>
            <w:r>
              <w:tab/>
            </w:r>
            <w:r>
              <w:fldChar w:fldCharType="begin">
                <w:ffData>
                  <w:name w:val="Check1"/>
                  <w:enabled/>
                  <w:calcOnExit w:val="0"/>
                  <w:checkBox>
                    <w:sizeAuto/>
                    <w:default w:val="0"/>
                  </w:checkBox>
                </w:ffData>
              </w:fldChar>
            </w:r>
            <w:r>
              <w:instrText xml:space="preserve"> FORMCHECKBOX </w:instrText>
            </w:r>
            <w:r w:rsidR="00C905CA">
              <w:fldChar w:fldCharType="separate"/>
            </w:r>
            <w:r>
              <w:fldChar w:fldCharType="end"/>
            </w:r>
            <w:r w:rsidR="00705AEA">
              <w:t xml:space="preserve">  </w:t>
            </w:r>
            <w:r>
              <w:t>Yes</w:t>
            </w:r>
            <w:r>
              <w:tab/>
            </w:r>
            <w:r>
              <w:tab/>
            </w:r>
            <w:r>
              <w:fldChar w:fldCharType="begin">
                <w:ffData>
                  <w:name w:val="Check2"/>
                  <w:enabled/>
                  <w:calcOnExit w:val="0"/>
                  <w:checkBox>
                    <w:sizeAuto/>
                    <w:default w:val="0"/>
                  </w:checkBox>
                </w:ffData>
              </w:fldChar>
            </w:r>
            <w:r>
              <w:instrText xml:space="preserve"> FORMCHECKBOX </w:instrText>
            </w:r>
            <w:r w:rsidR="00C905CA">
              <w:fldChar w:fldCharType="separate"/>
            </w:r>
            <w:r>
              <w:fldChar w:fldCharType="end"/>
            </w:r>
            <w:r w:rsidR="00705AEA">
              <w:t xml:space="preserve">  </w:t>
            </w:r>
            <w:r>
              <w:t>No</w:t>
            </w:r>
          </w:p>
          <w:p w:rsidR="00102483" w:rsidRDefault="00102483" w:rsidP="00A510D0">
            <w:pPr>
              <w:ind w:left="720" w:hanging="720"/>
            </w:pPr>
          </w:p>
          <w:p w:rsidR="00102483" w:rsidRDefault="008F4C7C" w:rsidP="008F4C7C">
            <w:r>
              <w:t>11.</w:t>
            </w:r>
            <w:r>
              <w:tab/>
              <w:t>Completed by:</w:t>
            </w:r>
            <w:r>
              <w:tab/>
            </w:r>
            <w:r w:rsidR="00102483">
              <w:t>___________________________</w:t>
            </w:r>
            <w:r>
              <w:t>____</w:t>
            </w:r>
            <w:r w:rsidR="00102483">
              <w:t>__________</w:t>
            </w:r>
            <w:r w:rsidR="00102483">
              <w:tab/>
            </w:r>
            <w:r>
              <w:tab/>
            </w:r>
            <w:r w:rsidR="00102483">
              <w:t>___________</w:t>
            </w:r>
            <w:r w:rsidR="005B7D2B">
              <w:t>_______</w:t>
            </w:r>
          </w:p>
          <w:p w:rsidR="00102483" w:rsidRPr="008F4C7C" w:rsidRDefault="00102483" w:rsidP="00102483">
            <w:pPr>
              <w:rPr>
                <w:sz w:val="20"/>
              </w:rPr>
            </w:pPr>
            <w:r w:rsidRPr="008F4C7C">
              <w:rPr>
                <w:sz w:val="20"/>
              </w:rPr>
              <w:tab/>
            </w:r>
            <w:r w:rsidRPr="008F4C7C">
              <w:rPr>
                <w:sz w:val="20"/>
              </w:rPr>
              <w:tab/>
            </w:r>
            <w:r w:rsidRPr="008F4C7C">
              <w:rPr>
                <w:sz w:val="20"/>
              </w:rPr>
              <w:tab/>
            </w:r>
            <w:r w:rsidRPr="008F4C7C">
              <w:rPr>
                <w:sz w:val="20"/>
              </w:rPr>
              <w:tab/>
            </w:r>
            <w:r w:rsidRPr="008F4C7C">
              <w:rPr>
                <w:sz w:val="20"/>
              </w:rPr>
              <w:tab/>
            </w:r>
            <w:r w:rsidRPr="008F4C7C">
              <w:rPr>
                <w:sz w:val="20"/>
              </w:rPr>
              <w:tab/>
            </w:r>
            <w:r w:rsidRPr="008F4C7C">
              <w:rPr>
                <w:sz w:val="20"/>
              </w:rPr>
              <w:tab/>
            </w:r>
            <w:r w:rsidRPr="008F4C7C">
              <w:rPr>
                <w:sz w:val="20"/>
              </w:rPr>
              <w:tab/>
            </w:r>
            <w:r w:rsidRPr="008F4C7C">
              <w:rPr>
                <w:sz w:val="20"/>
              </w:rPr>
              <w:tab/>
            </w:r>
            <w:r w:rsidRPr="008F4C7C">
              <w:rPr>
                <w:sz w:val="20"/>
              </w:rPr>
              <w:tab/>
            </w:r>
            <w:r w:rsidR="008F4C7C">
              <w:rPr>
                <w:sz w:val="20"/>
              </w:rPr>
              <w:tab/>
              <w:t xml:space="preserve">  </w:t>
            </w:r>
            <w:r w:rsidRPr="008F4C7C">
              <w:rPr>
                <w:sz w:val="20"/>
              </w:rPr>
              <w:t>Date</w:t>
            </w:r>
          </w:p>
          <w:p w:rsidR="00102483" w:rsidRDefault="00102483" w:rsidP="00102483"/>
          <w:p w:rsidR="00102483" w:rsidRDefault="008F4C7C" w:rsidP="008F4C7C">
            <w:r>
              <w:tab/>
            </w:r>
            <w:r w:rsidR="00102483">
              <w:t>Approved by:</w:t>
            </w:r>
            <w:r w:rsidR="00102483">
              <w:tab/>
              <w:t>_______________________________</w:t>
            </w:r>
            <w:r>
              <w:t>____</w:t>
            </w:r>
            <w:r w:rsidR="00102483">
              <w:t>______</w:t>
            </w:r>
            <w:r w:rsidR="00102483">
              <w:tab/>
            </w:r>
            <w:r>
              <w:tab/>
              <w:t>_____</w:t>
            </w:r>
            <w:r w:rsidR="00102483">
              <w:t>______</w:t>
            </w:r>
            <w:r w:rsidR="005B7D2B">
              <w:t>_______</w:t>
            </w:r>
          </w:p>
          <w:p w:rsidR="00102483" w:rsidRPr="008F4C7C" w:rsidRDefault="00102483" w:rsidP="00102483">
            <w:pPr>
              <w:rPr>
                <w:sz w:val="20"/>
              </w:rPr>
            </w:pPr>
            <w:r w:rsidRPr="008F4C7C">
              <w:rPr>
                <w:sz w:val="20"/>
              </w:rPr>
              <w:tab/>
            </w:r>
            <w:r w:rsidRPr="008F4C7C">
              <w:rPr>
                <w:sz w:val="20"/>
              </w:rPr>
              <w:tab/>
            </w:r>
            <w:r w:rsidRPr="008F4C7C">
              <w:rPr>
                <w:sz w:val="20"/>
              </w:rPr>
              <w:tab/>
            </w:r>
            <w:r w:rsidR="008F4C7C">
              <w:rPr>
                <w:sz w:val="20"/>
              </w:rPr>
              <w:t xml:space="preserve">  </w:t>
            </w:r>
            <w:r w:rsidRPr="008F4C7C">
              <w:rPr>
                <w:sz w:val="20"/>
              </w:rPr>
              <w:t>Department Head</w:t>
            </w:r>
            <w:r w:rsidRPr="008F4C7C">
              <w:rPr>
                <w:sz w:val="20"/>
              </w:rPr>
              <w:tab/>
            </w:r>
            <w:r w:rsidRPr="008F4C7C">
              <w:rPr>
                <w:sz w:val="20"/>
              </w:rPr>
              <w:tab/>
            </w:r>
            <w:r w:rsidRPr="008F4C7C">
              <w:rPr>
                <w:sz w:val="20"/>
              </w:rPr>
              <w:tab/>
            </w:r>
            <w:r w:rsidRPr="008F4C7C">
              <w:rPr>
                <w:sz w:val="20"/>
              </w:rPr>
              <w:tab/>
            </w:r>
            <w:r w:rsidRPr="008F4C7C">
              <w:rPr>
                <w:sz w:val="20"/>
              </w:rPr>
              <w:tab/>
            </w:r>
            <w:r w:rsidR="008F4C7C">
              <w:rPr>
                <w:sz w:val="20"/>
              </w:rPr>
              <w:tab/>
              <w:t xml:space="preserve">  </w:t>
            </w:r>
            <w:r w:rsidRPr="008F4C7C">
              <w:rPr>
                <w:sz w:val="20"/>
              </w:rPr>
              <w:t>Date</w:t>
            </w:r>
          </w:p>
          <w:p w:rsidR="00102483" w:rsidRDefault="00102483" w:rsidP="00102483"/>
          <w:p w:rsidR="00A510D0" w:rsidRPr="00A510D0" w:rsidRDefault="00102483" w:rsidP="008F4C7C">
            <w:pPr>
              <w:spacing w:after="120"/>
              <w:jc w:val="center"/>
            </w:pPr>
            <w:r>
              <w:rPr>
                <w:b/>
              </w:rPr>
              <w:t>FORWARD TO:  Human Resources, 428 Brodhead Avenue</w:t>
            </w:r>
          </w:p>
        </w:tc>
      </w:tr>
      <w:tr w:rsidR="00A510D0">
        <w:tc>
          <w:tcPr>
            <w:tcW w:w="10296" w:type="dxa"/>
          </w:tcPr>
          <w:p w:rsidR="005B7D2B" w:rsidRDefault="005B7D2B">
            <w:pPr>
              <w:rPr>
                <w:i/>
              </w:rPr>
            </w:pPr>
          </w:p>
          <w:p w:rsidR="00A510D0" w:rsidRDefault="00102483">
            <w:pPr>
              <w:rPr>
                <w:i/>
              </w:rPr>
            </w:pPr>
            <w:r>
              <w:rPr>
                <w:i/>
              </w:rPr>
              <w:t>Items 12 through 14 are to be completed by Human Resources. Human Resources forwards request to the Payroll Office.</w:t>
            </w:r>
          </w:p>
          <w:p w:rsidR="00102483" w:rsidRDefault="00102483">
            <w:pPr>
              <w:rPr>
                <w:i/>
              </w:rPr>
            </w:pPr>
          </w:p>
          <w:p w:rsidR="00A21796" w:rsidRDefault="00102483" w:rsidP="00A21796">
            <w:r>
              <w:t>12.</w:t>
            </w:r>
            <w:r>
              <w:tab/>
              <w:t>Have all the policy provisions been met?</w:t>
            </w:r>
            <w:r w:rsidR="00A21796">
              <w:tab/>
            </w:r>
            <w:r w:rsidR="00A21796">
              <w:tab/>
            </w:r>
            <w:r w:rsidR="00A21796">
              <w:fldChar w:fldCharType="begin">
                <w:ffData>
                  <w:name w:val="Check3"/>
                  <w:enabled/>
                  <w:calcOnExit w:val="0"/>
                  <w:checkBox>
                    <w:sizeAuto/>
                    <w:default w:val="0"/>
                  </w:checkBox>
                </w:ffData>
              </w:fldChar>
            </w:r>
            <w:r w:rsidR="00A21796">
              <w:instrText xml:space="preserve"> FORMCHECKBOX </w:instrText>
            </w:r>
            <w:r w:rsidR="00C905CA">
              <w:fldChar w:fldCharType="separate"/>
            </w:r>
            <w:r w:rsidR="00A21796">
              <w:fldChar w:fldCharType="end"/>
            </w:r>
            <w:r w:rsidR="00A21796">
              <w:t xml:space="preserve"> </w:t>
            </w:r>
            <w:r w:rsidR="008F4C7C">
              <w:t xml:space="preserve"> </w:t>
            </w:r>
            <w:r w:rsidR="00A21796">
              <w:t>Yes</w:t>
            </w:r>
            <w:r w:rsidR="00A21796">
              <w:tab/>
            </w:r>
            <w:r w:rsidR="005B7D2B">
              <w:tab/>
            </w:r>
            <w:r w:rsidR="00A21796">
              <w:fldChar w:fldCharType="begin">
                <w:ffData>
                  <w:name w:val="Check4"/>
                  <w:enabled/>
                  <w:calcOnExit w:val="0"/>
                  <w:checkBox>
                    <w:sizeAuto/>
                    <w:default w:val="0"/>
                  </w:checkBox>
                </w:ffData>
              </w:fldChar>
            </w:r>
            <w:r w:rsidR="00A21796">
              <w:instrText xml:space="preserve"> FORMCHECKBOX </w:instrText>
            </w:r>
            <w:r w:rsidR="00C905CA">
              <w:fldChar w:fldCharType="separate"/>
            </w:r>
            <w:r w:rsidR="00A21796">
              <w:fldChar w:fldCharType="end"/>
            </w:r>
            <w:r w:rsidR="00A21796">
              <w:t xml:space="preserve"> </w:t>
            </w:r>
            <w:r w:rsidR="008F4C7C">
              <w:t xml:space="preserve"> </w:t>
            </w:r>
            <w:r w:rsidR="00A21796">
              <w:t>No</w:t>
            </w:r>
          </w:p>
          <w:p w:rsidR="00102483" w:rsidRDefault="00102483"/>
          <w:p w:rsidR="00A21796" w:rsidRDefault="00102483" w:rsidP="00A21796">
            <w:r>
              <w:t>13.</w:t>
            </w:r>
            <w:r>
              <w:tab/>
              <w:t>Request is:</w:t>
            </w:r>
            <w:r w:rsidR="00A21796">
              <w:tab/>
            </w:r>
            <w:r w:rsidR="00A21796">
              <w:tab/>
            </w:r>
            <w:r w:rsidR="00A21796">
              <w:tab/>
            </w:r>
            <w:r w:rsidR="00A21796">
              <w:tab/>
            </w:r>
            <w:r w:rsidR="00A21796">
              <w:tab/>
            </w:r>
            <w:r w:rsidR="00A21796">
              <w:tab/>
            </w:r>
            <w:r w:rsidR="00A21796">
              <w:fldChar w:fldCharType="begin">
                <w:ffData>
                  <w:name w:val="Check3"/>
                  <w:enabled/>
                  <w:calcOnExit w:val="0"/>
                  <w:checkBox>
                    <w:sizeAuto/>
                    <w:default w:val="0"/>
                  </w:checkBox>
                </w:ffData>
              </w:fldChar>
            </w:r>
            <w:r w:rsidR="00A21796">
              <w:instrText xml:space="preserve"> FORMCHECKBOX </w:instrText>
            </w:r>
            <w:r w:rsidR="00C905CA">
              <w:fldChar w:fldCharType="separate"/>
            </w:r>
            <w:r w:rsidR="00A21796">
              <w:fldChar w:fldCharType="end"/>
            </w:r>
            <w:r w:rsidR="005B7D2B">
              <w:t xml:space="preserve">  Approved</w:t>
            </w:r>
            <w:r w:rsidR="005B7D2B">
              <w:tab/>
            </w:r>
            <w:r w:rsidR="005B7D2B">
              <w:tab/>
            </w:r>
            <w:r w:rsidR="00A21796">
              <w:fldChar w:fldCharType="begin">
                <w:ffData>
                  <w:name w:val="Check4"/>
                  <w:enabled/>
                  <w:calcOnExit w:val="0"/>
                  <w:checkBox>
                    <w:sizeAuto/>
                    <w:default w:val="0"/>
                  </w:checkBox>
                </w:ffData>
              </w:fldChar>
            </w:r>
            <w:r w:rsidR="00A21796">
              <w:instrText xml:space="preserve"> FORMCHECKBOX </w:instrText>
            </w:r>
            <w:r w:rsidR="00C905CA">
              <w:fldChar w:fldCharType="separate"/>
            </w:r>
            <w:r w:rsidR="00A21796">
              <w:fldChar w:fldCharType="end"/>
            </w:r>
            <w:r w:rsidR="00A21796">
              <w:t xml:space="preserve"> </w:t>
            </w:r>
            <w:r w:rsidR="008F4C7C">
              <w:t xml:space="preserve"> </w:t>
            </w:r>
            <w:r w:rsidR="005B7D2B">
              <w:t>Denied</w:t>
            </w:r>
          </w:p>
          <w:p w:rsidR="00102483" w:rsidRDefault="00102483"/>
          <w:p w:rsidR="00102483" w:rsidRDefault="00102483">
            <w:r>
              <w:tab/>
              <w:t>If denied, provide reasons for denial:</w:t>
            </w:r>
          </w:p>
          <w:p w:rsidR="00A21796" w:rsidRDefault="00A21796" w:rsidP="008F4C7C">
            <w:pPr>
              <w:spacing w:before="120"/>
            </w:pPr>
            <w:r>
              <w:tab/>
              <w:t>______________________________________________________________________________</w:t>
            </w:r>
          </w:p>
          <w:p w:rsidR="00A21796" w:rsidRDefault="00A21796" w:rsidP="008F4C7C">
            <w:pPr>
              <w:spacing w:before="80"/>
            </w:pPr>
            <w:r>
              <w:tab/>
              <w:t>______________________________________________________________________________</w:t>
            </w:r>
          </w:p>
          <w:p w:rsidR="00A21796" w:rsidRDefault="00A21796" w:rsidP="008F4C7C">
            <w:pPr>
              <w:spacing w:before="80"/>
            </w:pPr>
            <w:r>
              <w:tab/>
              <w:t>______________________________________________________________________________</w:t>
            </w:r>
          </w:p>
          <w:p w:rsidR="00102483" w:rsidRDefault="00102483"/>
          <w:p w:rsidR="00A21796" w:rsidRDefault="00A21796" w:rsidP="00102483"/>
          <w:p w:rsidR="00102483" w:rsidRDefault="00102483" w:rsidP="00102483">
            <w:r>
              <w:t>14.</w:t>
            </w:r>
            <w:r>
              <w:tab/>
              <w:t>Completed by:</w:t>
            </w:r>
            <w:r>
              <w:tab/>
              <w:t>_____________________________________</w:t>
            </w:r>
            <w:r>
              <w:tab/>
              <w:t>_________________</w:t>
            </w:r>
          </w:p>
          <w:p w:rsidR="00102483" w:rsidRPr="008F4C7C" w:rsidRDefault="00102483" w:rsidP="00102483">
            <w:pPr>
              <w:rPr>
                <w:sz w:val="20"/>
              </w:rPr>
            </w:pPr>
            <w:r w:rsidRPr="008F4C7C">
              <w:rPr>
                <w:sz w:val="20"/>
              </w:rPr>
              <w:tab/>
            </w:r>
            <w:r w:rsidRPr="008F4C7C">
              <w:rPr>
                <w:sz w:val="20"/>
              </w:rPr>
              <w:tab/>
            </w:r>
            <w:r w:rsidRPr="008F4C7C">
              <w:rPr>
                <w:sz w:val="20"/>
              </w:rPr>
              <w:tab/>
            </w:r>
            <w:r w:rsidR="008F4C7C">
              <w:rPr>
                <w:sz w:val="20"/>
              </w:rPr>
              <w:t xml:space="preserve">  </w:t>
            </w:r>
            <w:r w:rsidRPr="008F4C7C">
              <w:rPr>
                <w:sz w:val="20"/>
              </w:rPr>
              <w:t>Name/Title</w:t>
            </w:r>
            <w:r w:rsidRPr="008F4C7C">
              <w:rPr>
                <w:sz w:val="20"/>
              </w:rPr>
              <w:tab/>
            </w:r>
            <w:r w:rsidRPr="008F4C7C">
              <w:rPr>
                <w:sz w:val="20"/>
              </w:rPr>
              <w:tab/>
            </w:r>
            <w:r w:rsidRPr="008F4C7C">
              <w:rPr>
                <w:sz w:val="20"/>
              </w:rPr>
              <w:tab/>
            </w:r>
            <w:r w:rsidRPr="008F4C7C">
              <w:rPr>
                <w:sz w:val="20"/>
              </w:rPr>
              <w:tab/>
            </w:r>
            <w:r w:rsidRPr="008F4C7C">
              <w:rPr>
                <w:sz w:val="20"/>
              </w:rPr>
              <w:tab/>
            </w:r>
            <w:r w:rsidRPr="008F4C7C">
              <w:rPr>
                <w:sz w:val="20"/>
              </w:rPr>
              <w:tab/>
            </w:r>
            <w:r w:rsidR="008F4C7C">
              <w:rPr>
                <w:sz w:val="20"/>
              </w:rPr>
              <w:t xml:space="preserve">  </w:t>
            </w:r>
            <w:r w:rsidRPr="008F4C7C">
              <w:rPr>
                <w:sz w:val="20"/>
              </w:rPr>
              <w:t>Date</w:t>
            </w:r>
          </w:p>
          <w:p w:rsidR="00102483" w:rsidRPr="00102483" w:rsidRDefault="00102483"/>
        </w:tc>
        <w:bookmarkStart w:id="4" w:name="_GoBack"/>
        <w:bookmarkEnd w:id="4"/>
      </w:tr>
    </w:tbl>
    <w:p w:rsidR="005B7D2B" w:rsidRDefault="005B7D2B">
      <w:pPr>
        <w:rPr>
          <w:color w:val="999999"/>
          <w:sz w:val="16"/>
          <w:szCs w:val="16"/>
        </w:rPr>
      </w:pPr>
    </w:p>
    <w:p w:rsidR="008F4C7C" w:rsidRDefault="008F4C7C">
      <w:pPr>
        <w:rPr>
          <w:color w:val="999999"/>
          <w:sz w:val="16"/>
          <w:szCs w:val="16"/>
        </w:rPr>
      </w:pPr>
    </w:p>
    <w:p w:rsidR="008F4C7C" w:rsidRDefault="008F4C7C">
      <w:pPr>
        <w:rPr>
          <w:color w:val="999999"/>
          <w:sz w:val="16"/>
          <w:szCs w:val="16"/>
        </w:rPr>
      </w:pPr>
    </w:p>
    <w:p w:rsidR="005D74B8" w:rsidRDefault="00C905CA">
      <w:pPr>
        <w:rPr>
          <w:color w:val="999999"/>
          <w:sz w:val="16"/>
          <w:szCs w:val="16"/>
        </w:rPr>
      </w:pPr>
      <w:r>
        <w:rPr>
          <w:color w:val="999999"/>
          <w:sz w:val="16"/>
          <w:szCs w:val="16"/>
        </w:rPr>
        <w:fldChar w:fldCharType="begin"/>
      </w:r>
      <w:r>
        <w:rPr>
          <w:color w:val="999999"/>
          <w:sz w:val="16"/>
          <w:szCs w:val="16"/>
        </w:rPr>
        <w:instrText xml:space="preserve"> FILENAME  \p  \* MERGEFORMAT </w:instrText>
      </w:r>
      <w:r>
        <w:rPr>
          <w:color w:val="999999"/>
          <w:sz w:val="16"/>
          <w:szCs w:val="16"/>
        </w:rPr>
        <w:fldChar w:fldCharType="separate"/>
      </w:r>
      <w:r>
        <w:rPr>
          <w:noProof/>
          <w:color w:val="999999"/>
          <w:sz w:val="16"/>
          <w:szCs w:val="16"/>
        </w:rPr>
        <w:t>I:\Salary Admin\Forms\AdditionalComp.docx</w:t>
      </w:r>
      <w:r>
        <w:rPr>
          <w:color w:val="999999"/>
          <w:sz w:val="16"/>
          <w:szCs w:val="16"/>
        </w:rPr>
        <w:fldChar w:fldCharType="end"/>
      </w:r>
      <w:r w:rsidR="005B7D2B">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Pr>
          <w:color w:val="999999"/>
          <w:sz w:val="16"/>
          <w:szCs w:val="16"/>
        </w:rPr>
        <w:tab/>
      </w:r>
      <w:r w:rsidR="005B7D2B">
        <w:rPr>
          <w:color w:val="999999"/>
          <w:sz w:val="16"/>
          <w:szCs w:val="16"/>
        </w:rPr>
        <w:tab/>
      </w:r>
      <w:r w:rsidR="005B7D2B">
        <w:rPr>
          <w:color w:val="999999"/>
          <w:sz w:val="16"/>
          <w:szCs w:val="16"/>
        </w:rPr>
        <w:tab/>
      </w:r>
      <w:r w:rsidR="005B7D2B">
        <w:rPr>
          <w:color w:val="999999"/>
          <w:sz w:val="16"/>
          <w:szCs w:val="16"/>
        </w:rPr>
        <w:tab/>
      </w:r>
      <w:r>
        <w:rPr>
          <w:color w:val="999999"/>
          <w:sz w:val="16"/>
          <w:szCs w:val="16"/>
        </w:rPr>
        <w:t xml:space="preserve">                 </w:t>
      </w:r>
      <w:r w:rsidR="00705AEA">
        <w:rPr>
          <w:color w:val="999999"/>
          <w:sz w:val="16"/>
          <w:szCs w:val="16"/>
        </w:rPr>
        <w:t>03</w:t>
      </w:r>
      <w:r w:rsidR="005D74B8">
        <w:rPr>
          <w:color w:val="999999"/>
          <w:sz w:val="16"/>
          <w:szCs w:val="16"/>
        </w:rPr>
        <w:t>/</w:t>
      </w:r>
      <w:r w:rsidR="00705AEA">
        <w:rPr>
          <w:color w:val="999999"/>
          <w:sz w:val="16"/>
          <w:szCs w:val="16"/>
        </w:rPr>
        <w:t>01</w:t>
      </w:r>
      <w:r w:rsidR="005D74B8">
        <w:rPr>
          <w:color w:val="999999"/>
          <w:sz w:val="16"/>
          <w:szCs w:val="16"/>
        </w:rPr>
        <w:t>/</w:t>
      </w:r>
      <w:r w:rsidR="00705AEA">
        <w:rPr>
          <w:color w:val="999999"/>
          <w:sz w:val="16"/>
          <w:szCs w:val="16"/>
        </w:rPr>
        <w:t>2016</w:t>
      </w:r>
    </w:p>
    <w:p w:rsidR="00705AEA" w:rsidRPr="00FD134E" w:rsidRDefault="005D74B8" w:rsidP="00705AEA">
      <w:pPr>
        <w:pStyle w:val="Heading2"/>
        <w:tabs>
          <w:tab w:val="left" w:pos="1980"/>
        </w:tabs>
        <w:spacing w:before="480" w:after="0"/>
        <w:rPr>
          <w:rFonts w:ascii="Times New Roman" w:hAnsi="Times New Roman"/>
          <w:i w:val="0"/>
          <w:szCs w:val="24"/>
        </w:rPr>
      </w:pPr>
      <w:r>
        <w:rPr>
          <w:color w:val="999999"/>
          <w:sz w:val="16"/>
          <w:szCs w:val="16"/>
        </w:rPr>
        <w:br w:type="page"/>
      </w:r>
      <w:r w:rsidR="00C905C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3pt;width:7in;height:57pt;z-index:251659264;visibility:visible;mso-wrap-style:square;mso-position-horizontal-relative:text;mso-position-vertical-relative:text;mso-width-relative:page;mso-height-relative:page">
            <v:imagedata r:id="rId7" o:title=""/>
            <w10:wrap type="square"/>
          </v:shape>
        </w:pict>
      </w:r>
      <w:r w:rsidR="00705AEA" w:rsidRPr="00FD134E">
        <w:rPr>
          <w:rFonts w:ascii="Times New Roman" w:hAnsi="Times New Roman"/>
          <w:i w:val="0"/>
          <w:szCs w:val="24"/>
        </w:rPr>
        <w:t>Policy Number:</w:t>
      </w:r>
      <w:r w:rsidR="00705AEA" w:rsidRPr="00FD134E">
        <w:rPr>
          <w:rFonts w:ascii="Times New Roman" w:hAnsi="Times New Roman"/>
          <w:i w:val="0"/>
          <w:szCs w:val="24"/>
        </w:rPr>
        <w:tab/>
        <w:t>HR–413</w:t>
      </w:r>
    </w:p>
    <w:p w:rsidR="00705AEA" w:rsidRPr="00FD134E" w:rsidRDefault="00705AEA" w:rsidP="00705AEA">
      <w:pPr>
        <w:pStyle w:val="Heading2"/>
        <w:tabs>
          <w:tab w:val="left" w:pos="1980"/>
        </w:tabs>
        <w:spacing w:before="180" w:after="0"/>
        <w:rPr>
          <w:rFonts w:ascii="Times New Roman" w:hAnsi="Times New Roman"/>
          <w:b w:val="0"/>
          <w:i w:val="0"/>
          <w:szCs w:val="24"/>
        </w:rPr>
      </w:pPr>
      <w:r w:rsidRPr="00FD134E">
        <w:rPr>
          <w:rFonts w:ascii="Times New Roman" w:hAnsi="Times New Roman"/>
          <w:i w:val="0"/>
          <w:szCs w:val="24"/>
        </w:rPr>
        <w:t>Effective Date:</w:t>
      </w:r>
      <w:r w:rsidRPr="00FD134E">
        <w:rPr>
          <w:rFonts w:ascii="Times New Roman" w:hAnsi="Times New Roman"/>
          <w:i w:val="0"/>
          <w:szCs w:val="24"/>
        </w:rPr>
        <w:tab/>
      </w:r>
      <w:r w:rsidRPr="00FD134E">
        <w:rPr>
          <w:rFonts w:ascii="Times New Roman" w:hAnsi="Times New Roman"/>
          <w:b w:val="0"/>
          <w:i w:val="0"/>
          <w:szCs w:val="24"/>
        </w:rPr>
        <w:t>August 13, 1987</w:t>
      </w:r>
    </w:p>
    <w:p w:rsidR="00705AEA" w:rsidRPr="00FD134E" w:rsidRDefault="00705AEA" w:rsidP="00705AEA">
      <w:pPr>
        <w:pStyle w:val="Heading2"/>
        <w:tabs>
          <w:tab w:val="left" w:pos="1980"/>
        </w:tabs>
        <w:spacing w:before="180" w:after="0"/>
        <w:rPr>
          <w:rFonts w:ascii="Times New Roman" w:hAnsi="Times New Roman"/>
          <w:b w:val="0"/>
          <w:i w:val="0"/>
          <w:szCs w:val="24"/>
        </w:rPr>
      </w:pPr>
      <w:r w:rsidRPr="00FD134E">
        <w:rPr>
          <w:rFonts w:ascii="Times New Roman" w:hAnsi="Times New Roman"/>
          <w:i w:val="0"/>
          <w:szCs w:val="24"/>
        </w:rPr>
        <w:t>Revisions:</w:t>
      </w:r>
      <w:r w:rsidRPr="00FD134E">
        <w:rPr>
          <w:rFonts w:ascii="Times New Roman" w:hAnsi="Times New Roman"/>
          <w:i w:val="0"/>
          <w:szCs w:val="24"/>
        </w:rPr>
        <w:tab/>
      </w:r>
      <w:r w:rsidRPr="00FD134E">
        <w:rPr>
          <w:rFonts w:ascii="Times New Roman" w:hAnsi="Times New Roman"/>
          <w:b w:val="0"/>
          <w:i w:val="0"/>
          <w:szCs w:val="24"/>
        </w:rPr>
        <w:t>April 1, 2006</w:t>
      </w:r>
    </w:p>
    <w:p w:rsidR="00705AEA" w:rsidRPr="00FD134E" w:rsidRDefault="00705AEA" w:rsidP="00705AEA">
      <w:pPr>
        <w:pStyle w:val="Heading2"/>
        <w:tabs>
          <w:tab w:val="left" w:pos="1980"/>
        </w:tabs>
        <w:spacing w:before="180"/>
        <w:rPr>
          <w:rFonts w:ascii="Times New Roman" w:hAnsi="Times New Roman"/>
          <w:b w:val="0"/>
          <w:i w:val="0"/>
          <w:szCs w:val="24"/>
        </w:rPr>
      </w:pPr>
      <w:r w:rsidRPr="00FD134E">
        <w:rPr>
          <w:rFonts w:ascii="Times New Roman" w:hAnsi="Times New Roman"/>
          <w:i w:val="0"/>
          <w:szCs w:val="24"/>
        </w:rPr>
        <w:t>Applicability:</w:t>
      </w:r>
      <w:r w:rsidRPr="00FD134E">
        <w:rPr>
          <w:rFonts w:ascii="Times New Roman" w:hAnsi="Times New Roman"/>
          <w:i w:val="0"/>
          <w:szCs w:val="24"/>
        </w:rPr>
        <w:tab/>
      </w:r>
      <w:r w:rsidRPr="00FD134E">
        <w:rPr>
          <w:rFonts w:ascii="Times New Roman" w:hAnsi="Times New Roman"/>
          <w:b w:val="0"/>
          <w:i w:val="0"/>
          <w:szCs w:val="24"/>
        </w:rPr>
        <w:t>All Exempt Staff Members</w:t>
      </w:r>
    </w:p>
    <w:p w:rsidR="00705AEA" w:rsidRPr="00FD134E" w:rsidRDefault="00705AEA" w:rsidP="00705AEA">
      <w:pPr>
        <w:spacing w:before="480"/>
        <w:jc w:val="center"/>
        <w:rPr>
          <w:b/>
          <w:sz w:val="28"/>
          <w:szCs w:val="28"/>
          <w:lang w:eastAsia="en-US"/>
        </w:rPr>
      </w:pPr>
      <w:r w:rsidRPr="00FD134E">
        <w:rPr>
          <w:b/>
          <w:sz w:val="28"/>
          <w:szCs w:val="28"/>
          <w:lang w:eastAsia="en-US"/>
        </w:rPr>
        <w:t>On-Campus Professional Consulting Policy</w:t>
      </w:r>
    </w:p>
    <w:p w:rsidR="00705AEA" w:rsidRPr="00FD134E" w:rsidRDefault="00705AEA" w:rsidP="00705AEA">
      <w:pPr>
        <w:spacing w:before="240"/>
        <w:rPr>
          <w:b/>
        </w:rPr>
      </w:pPr>
      <w:r w:rsidRPr="00FD134E">
        <w:rPr>
          <w:b/>
        </w:rPr>
        <w:t>Purpose</w:t>
      </w:r>
    </w:p>
    <w:p w:rsidR="00705AEA" w:rsidRPr="00FD134E" w:rsidRDefault="00705AEA" w:rsidP="00705AEA">
      <w:pPr>
        <w:spacing w:before="120"/>
      </w:pPr>
      <w:r w:rsidRPr="00FD134E">
        <w:t xml:space="preserve">Policy on consulting services provided by exempt staff to other campus departments. </w:t>
      </w:r>
    </w:p>
    <w:p w:rsidR="00705AEA" w:rsidRPr="00FD134E" w:rsidRDefault="00705AEA" w:rsidP="00705AEA"/>
    <w:p w:rsidR="00705AEA" w:rsidRPr="00FD134E" w:rsidRDefault="00705AEA" w:rsidP="00705AEA">
      <w:pPr>
        <w:rPr>
          <w:b/>
        </w:rPr>
      </w:pPr>
      <w:r w:rsidRPr="00FD134E">
        <w:rPr>
          <w:b/>
        </w:rPr>
        <w:t>Policy</w:t>
      </w:r>
    </w:p>
    <w:p w:rsidR="00705AEA" w:rsidRPr="00FD134E" w:rsidRDefault="00705AEA" w:rsidP="00705AEA">
      <w:pPr>
        <w:spacing w:before="120"/>
      </w:pPr>
      <w:r w:rsidRPr="00FD134E">
        <w:t>This policy was established to provide guidance and procedures for those situations where an exempt staff member provides consulting services for another Lehigh University department.</w:t>
      </w:r>
    </w:p>
    <w:p w:rsidR="00705AEA" w:rsidRPr="00FD134E" w:rsidRDefault="00705AEA" w:rsidP="00705AEA">
      <w:pPr>
        <w:rPr>
          <w:rFonts w:ascii="Arial" w:hAnsi="Arial"/>
        </w:rPr>
      </w:pPr>
    </w:p>
    <w:p w:rsidR="00705AEA" w:rsidRPr="00FD134E" w:rsidRDefault="00705AEA" w:rsidP="00705AEA">
      <w:pPr>
        <w:rPr>
          <w:b/>
        </w:rPr>
      </w:pPr>
      <w:r w:rsidRPr="00FD134E">
        <w:rPr>
          <w:b/>
        </w:rPr>
        <w:t>Policy Provisions</w:t>
      </w:r>
    </w:p>
    <w:p w:rsidR="00705AEA" w:rsidRPr="00FD134E" w:rsidRDefault="00705AEA" w:rsidP="00705AEA">
      <w:pPr>
        <w:spacing w:before="120"/>
      </w:pPr>
      <w:r w:rsidRPr="00FD134E">
        <w:t xml:space="preserve">A member of Lehigh's Exempt Staff may be retained and compensated to provide consulting services to a department with which the staff member is not affiliated only if: </w:t>
      </w:r>
    </w:p>
    <w:p w:rsidR="00705AEA" w:rsidRPr="00FD134E" w:rsidRDefault="00705AEA" w:rsidP="00705AEA">
      <w:pPr>
        <w:numPr>
          <w:ilvl w:val="0"/>
          <w:numId w:val="2"/>
        </w:numPr>
        <w:spacing w:before="120"/>
      </w:pPr>
      <w:r w:rsidRPr="00FD134E">
        <w:t>The service to be provided does not fall within the scope or nature of the position the staff member holds.</w:t>
      </w:r>
    </w:p>
    <w:p w:rsidR="00705AEA" w:rsidRPr="00FD134E" w:rsidRDefault="00705AEA" w:rsidP="00705AEA">
      <w:pPr>
        <w:numPr>
          <w:ilvl w:val="0"/>
          <w:numId w:val="2"/>
        </w:numPr>
        <w:spacing w:before="120"/>
      </w:pPr>
      <w:r w:rsidRPr="00FD134E">
        <w:t>The service to be provided is not available to the requesting department from any other University source.</w:t>
      </w:r>
    </w:p>
    <w:p w:rsidR="00705AEA" w:rsidRPr="00FD134E" w:rsidRDefault="00705AEA" w:rsidP="00705AEA">
      <w:pPr>
        <w:numPr>
          <w:ilvl w:val="0"/>
          <w:numId w:val="2"/>
        </w:numPr>
        <w:spacing w:before="120"/>
      </w:pPr>
      <w:r w:rsidRPr="00FD134E">
        <w:t>The service does not create a conflict of interest nor is it unethical for the exempt staff member to provide the service and receive compensation for it.</w:t>
      </w:r>
    </w:p>
    <w:p w:rsidR="00705AEA" w:rsidRPr="00FD134E" w:rsidRDefault="00705AEA" w:rsidP="00705AEA">
      <w:pPr>
        <w:numPr>
          <w:ilvl w:val="0"/>
          <w:numId w:val="2"/>
        </w:numPr>
        <w:spacing w:before="120"/>
      </w:pPr>
      <w:r w:rsidRPr="00FD134E">
        <w:t>The exempt staff member’s department head gives permission for both the service and compensation.</w:t>
      </w:r>
    </w:p>
    <w:p w:rsidR="00705AEA" w:rsidRPr="00FD134E" w:rsidRDefault="00705AEA" w:rsidP="00705AEA">
      <w:pPr>
        <w:numPr>
          <w:ilvl w:val="0"/>
          <w:numId w:val="2"/>
        </w:numPr>
        <w:spacing w:before="120"/>
      </w:pPr>
      <w:r w:rsidRPr="00FD134E">
        <w:t>The exempt staff member renders said service on his/her own time, such as evenings, weekends, or vacation time. Vacation time must be reported if services are performed during normal business hours.</w:t>
      </w:r>
    </w:p>
    <w:p w:rsidR="00705AEA" w:rsidRPr="00FD134E" w:rsidRDefault="00705AEA" w:rsidP="00705AEA">
      <w:pPr>
        <w:numPr>
          <w:ilvl w:val="0"/>
          <w:numId w:val="2"/>
        </w:numPr>
        <w:spacing w:before="120"/>
      </w:pPr>
      <w:r w:rsidRPr="00FD134E">
        <w:t>The “Request to Retain On-campus Consulting Services” has been properly processed and approved prior to the services being rendered and the rate of pay has been approved by Human Resources.</w:t>
      </w:r>
    </w:p>
    <w:p w:rsidR="00705AEA" w:rsidRPr="00FD134E" w:rsidRDefault="00705AEA" w:rsidP="00705AEA">
      <w:pPr>
        <w:spacing w:before="120"/>
      </w:pPr>
      <w:r w:rsidRPr="00FD134E">
        <w:t>A “Request to Retain On-campus Consulting Services” may be denied if any of the criteria listed above is not met. Requests are approved by Human Resources.</w:t>
      </w:r>
    </w:p>
    <w:p w:rsidR="00705AEA" w:rsidRPr="00FD134E" w:rsidRDefault="00705AEA" w:rsidP="00705AEA">
      <w:pPr>
        <w:tabs>
          <w:tab w:val="left" w:pos="1080"/>
        </w:tabs>
        <w:spacing w:before="180"/>
        <w:ind w:left="1080" w:hanging="1080"/>
      </w:pPr>
      <w:r w:rsidRPr="00FD134E">
        <w:rPr>
          <w:b/>
        </w:rPr>
        <w:t>NOTE:</w:t>
      </w:r>
      <w:r>
        <w:tab/>
      </w:r>
      <w:r w:rsidRPr="00FD134E">
        <w:t xml:space="preserve">The </w:t>
      </w:r>
      <w:r w:rsidRPr="00FD134E">
        <w:rPr>
          <w:i/>
        </w:rPr>
        <w:t xml:space="preserve">Professional Consulting Policy </w:t>
      </w:r>
      <w:r w:rsidRPr="00FD134E">
        <w:t>and</w:t>
      </w:r>
      <w:r w:rsidRPr="00FD134E">
        <w:rPr>
          <w:i/>
        </w:rPr>
        <w:t xml:space="preserve"> </w:t>
      </w:r>
      <w:r w:rsidRPr="00FD134E">
        <w:t xml:space="preserve">the </w:t>
      </w:r>
      <w:r w:rsidRPr="00FD134E">
        <w:rPr>
          <w:i/>
        </w:rPr>
        <w:t>Volunteer Service Policy</w:t>
      </w:r>
      <w:r w:rsidRPr="00FD134E">
        <w:t xml:space="preserve"> outline the University’s policy on staff members performing external consulting activities (outside of the University) and do not specifically address internal consulting activities.</w:t>
      </w:r>
    </w:p>
    <w:p w:rsidR="005B7D2B" w:rsidRPr="00705AEA" w:rsidRDefault="00705AEA" w:rsidP="00705AEA">
      <w:pPr>
        <w:spacing w:before="180"/>
      </w:pPr>
      <w:r w:rsidRPr="00FD134E">
        <w:rPr>
          <w:b/>
        </w:rPr>
        <w:t>Keywords:</w:t>
      </w:r>
      <w:r w:rsidRPr="00FD134E">
        <w:tab/>
        <w:t>Additional Compensation, Consulting, Exempt Staff</w:t>
      </w:r>
    </w:p>
    <w:sectPr w:rsidR="005B7D2B" w:rsidRPr="00705AEA" w:rsidSect="00C25B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67" w:rsidRDefault="00B05F67">
      <w:r>
        <w:separator/>
      </w:r>
    </w:p>
  </w:endnote>
  <w:endnote w:type="continuationSeparator" w:id="0">
    <w:p w:rsidR="00B05F67" w:rsidRDefault="00B0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2B" w:rsidRPr="005B7D2B" w:rsidRDefault="005B7D2B" w:rsidP="005B7D2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67" w:rsidRDefault="00B05F67">
      <w:r>
        <w:separator/>
      </w:r>
    </w:p>
  </w:footnote>
  <w:footnote w:type="continuationSeparator" w:id="0">
    <w:p w:rsidR="00B05F67" w:rsidRDefault="00B05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924"/>
    <w:multiLevelType w:val="hybridMultilevel"/>
    <w:tmpl w:val="07E8C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D76D6"/>
    <w:multiLevelType w:val="hybridMultilevel"/>
    <w:tmpl w:val="8586F3C0"/>
    <w:lvl w:ilvl="0" w:tplc="541AC84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3EF"/>
    <w:rsid w:val="00102483"/>
    <w:rsid w:val="003043CC"/>
    <w:rsid w:val="004F2B6D"/>
    <w:rsid w:val="005B7D2B"/>
    <w:rsid w:val="005D74B8"/>
    <w:rsid w:val="00620B45"/>
    <w:rsid w:val="00705AEA"/>
    <w:rsid w:val="0079506A"/>
    <w:rsid w:val="0084773C"/>
    <w:rsid w:val="008F4C7C"/>
    <w:rsid w:val="00962275"/>
    <w:rsid w:val="00A21796"/>
    <w:rsid w:val="00A510D0"/>
    <w:rsid w:val="00AB1141"/>
    <w:rsid w:val="00B05F67"/>
    <w:rsid w:val="00BC53EF"/>
    <w:rsid w:val="00C178F0"/>
    <w:rsid w:val="00C25BAA"/>
    <w:rsid w:val="00C905CA"/>
    <w:rsid w:val="00F2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743AFE0D-A8D9-44B4-A7A3-F49760BD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75"/>
    <w:rPr>
      <w:sz w:val="24"/>
      <w:szCs w:val="24"/>
      <w:lang w:eastAsia="zh-TW"/>
    </w:rPr>
  </w:style>
  <w:style w:type="paragraph" w:styleId="Heading1">
    <w:name w:val="heading 1"/>
    <w:basedOn w:val="Normal"/>
    <w:next w:val="Normal"/>
    <w:qFormat/>
    <w:rsid w:val="005D74B8"/>
    <w:pPr>
      <w:keepNext/>
      <w:spacing w:before="240" w:after="60"/>
      <w:outlineLvl w:val="0"/>
    </w:pPr>
    <w:rPr>
      <w:rFonts w:ascii="Arial" w:eastAsia="Times New Roman" w:hAnsi="Arial"/>
      <w:b/>
      <w:kern w:val="28"/>
      <w:sz w:val="28"/>
      <w:szCs w:val="20"/>
    </w:rPr>
  </w:style>
  <w:style w:type="paragraph" w:styleId="Heading2">
    <w:name w:val="heading 2"/>
    <w:basedOn w:val="Normal"/>
    <w:next w:val="Normal"/>
    <w:qFormat/>
    <w:rsid w:val="005D74B8"/>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773C"/>
    <w:pPr>
      <w:tabs>
        <w:tab w:val="center" w:pos="4320"/>
        <w:tab w:val="right" w:pos="8640"/>
      </w:tabs>
    </w:pPr>
  </w:style>
  <w:style w:type="paragraph" w:styleId="Footer">
    <w:name w:val="footer"/>
    <w:basedOn w:val="Normal"/>
    <w:rsid w:val="008477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Lehigh University</vt:lpstr>
    </vt:vector>
  </TitlesOfParts>
  <Company>Lehigh University</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University</dc:title>
  <dc:subject/>
  <dc:creator>Ronnie Hesch</dc:creator>
  <cp:keywords/>
  <dc:description/>
  <cp:lastModifiedBy>Alice M Sikorski</cp:lastModifiedBy>
  <cp:revision>3</cp:revision>
  <cp:lastPrinted>2003-07-16T18:31:00Z</cp:lastPrinted>
  <dcterms:created xsi:type="dcterms:W3CDTF">2016-03-02T20:26:00Z</dcterms:created>
  <dcterms:modified xsi:type="dcterms:W3CDTF">2016-03-03T15:03:00Z</dcterms:modified>
</cp:coreProperties>
</file>