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85BF" w14:textId="1EDCA8D4" w:rsidR="00495E7F" w:rsidRDefault="00495E7F" w:rsidP="00495E7F">
      <w:pPr>
        <w:pStyle w:val="Heading1"/>
        <w:spacing w:before="37"/>
        <w:ind w:left="0" w:right="12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2458BE2" wp14:editId="7E128364">
            <wp:extent cx="2579204" cy="56197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148" cy="56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A51EE8" w14:textId="77777777" w:rsidR="00495E7F" w:rsidRDefault="00495E7F" w:rsidP="00495E7F">
      <w:pPr>
        <w:pStyle w:val="Heading1"/>
        <w:spacing w:before="37"/>
        <w:ind w:right="1201"/>
        <w:rPr>
          <w:rFonts w:asciiTheme="minorHAnsi" w:hAnsiTheme="minorHAnsi" w:cstheme="minorHAnsi"/>
          <w:sz w:val="22"/>
          <w:szCs w:val="22"/>
        </w:rPr>
      </w:pPr>
    </w:p>
    <w:p w14:paraId="354BF823" w14:textId="19FF094F" w:rsidR="009500B6" w:rsidRPr="00495E7F" w:rsidRDefault="00725CB3" w:rsidP="00495E7F">
      <w:pPr>
        <w:pStyle w:val="Heading1"/>
        <w:spacing w:before="37"/>
        <w:ind w:left="0" w:right="1201"/>
        <w:rPr>
          <w:rFonts w:asciiTheme="minorHAnsi" w:hAnsiTheme="minorHAnsi" w:cstheme="minorHAnsi"/>
          <w:b w:val="0"/>
          <w:bCs w:val="0"/>
          <w:i/>
          <w:sz w:val="22"/>
          <w:szCs w:val="22"/>
          <w:u w:val="single"/>
        </w:rPr>
      </w:pPr>
      <w:r w:rsidRPr="00495E7F">
        <w:rPr>
          <w:rFonts w:asciiTheme="minorHAnsi" w:hAnsiTheme="minorHAnsi" w:cstheme="minorHAnsi"/>
          <w:i/>
          <w:sz w:val="22"/>
          <w:szCs w:val="22"/>
          <w:u w:val="single"/>
        </w:rPr>
        <w:t>– LEAVING LEHIGH</w:t>
      </w:r>
      <w:r w:rsidRPr="00495E7F">
        <w:rPr>
          <w:rFonts w:asciiTheme="minorHAnsi" w:hAnsiTheme="minorHAnsi" w:cstheme="minorHAnsi"/>
          <w:i/>
          <w:spacing w:val="-5"/>
          <w:sz w:val="22"/>
          <w:szCs w:val="22"/>
          <w:u w:val="single"/>
        </w:rPr>
        <w:t xml:space="preserve"> </w:t>
      </w:r>
      <w:r w:rsidRPr="00495E7F">
        <w:rPr>
          <w:rFonts w:asciiTheme="minorHAnsi" w:hAnsiTheme="minorHAnsi" w:cstheme="minorHAnsi"/>
          <w:i/>
          <w:sz w:val="22"/>
          <w:szCs w:val="22"/>
          <w:u w:val="single"/>
        </w:rPr>
        <w:t>–</w:t>
      </w:r>
    </w:p>
    <w:p w14:paraId="3E7B392C" w14:textId="173CE95E" w:rsidR="009500B6" w:rsidRPr="00495E7F" w:rsidRDefault="00495E7F" w:rsidP="00495E7F">
      <w:pPr>
        <w:ind w:right="1204"/>
        <w:rPr>
          <w:rFonts w:eastAsia="Times New Roman" w:cstheme="minorHAnsi"/>
          <w:i/>
        </w:rPr>
      </w:pPr>
      <w:r w:rsidRPr="00495E7F">
        <w:rPr>
          <w:rFonts w:cstheme="minorHAnsi"/>
          <w:b/>
          <w:i/>
        </w:rPr>
        <w:t>Separation Information for Exiting Staff Members</w:t>
      </w:r>
      <w:r w:rsidRPr="00495E7F">
        <w:rPr>
          <w:rFonts w:cstheme="minorHAnsi"/>
          <w:b/>
          <w:i/>
        </w:rPr>
        <w:tab/>
      </w:r>
      <w:r w:rsidRPr="00495E7F">
        <w:rPr>
          <w:rFonts w:cstheme="minorHAnsi"/>
          <w:b/>
          <w:i/>
        </w:rPr>
        <w:tab/>
      </w:r>
      <w:r w:rsidRPr="00495E7F">
        <w:rPr>
          <w:rFonts w:cstheme="minorHAnsi"/>
          <w:b/>
          <w:i/>
        </w:rPr>
        <w:tab/>
      </w:r>
      <w:r w:rsidRPr="00495E7F">
        <w:rPr>
          <w:rFonts w:cstheme="minorHAnsi"/>
          <w:b/>
          <w:i/>
        </w:rPr>
        <w:tab/>
      </w:r>
      <w:r w:rsidRPr="00495E7F">
        <w:rPr>
          <w:rFonts w:cstheme="minorHAnsi"/>
          <w:b/>
          <w:i/>
        </w:rPr>
        <w:tab/>
        <w:t xml:space="preserve">         </w:t>
      </w:r>
    </w:p>
    <w:p w14:paraId="184D1A63" w14:textId="77777777" w:rsidR="009500B6" w:rsidRPr="00495E7F" w:rsidRDefault="009500B6" w:rsidP="00495E7F">
      <w:pPr>
        <w:spacing w:before="10"/>
        <w:rPr>
          <w:rFonts w:eastAsia="Times New Roman" w:cstheme="minorHAnsi"/>
          <w:b/>
          <w:bCs/>
          <w:i/>
          <w:u w:val="single"/>
        </w:rPr>
      </w:pPr>
    </w:p>
    <w:p w14:paraId="60FA13CA" w14:textId="77777777" w:rsidR="009500B6" w:rsidRPr="00495E7F" w:rsidRDefault="00725CB3">
      <w:pPr>
        <w:pStyle w:val="Heading2"/>
        <w:ind w:right="183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495E7F">
        <w:rPr>
          <w:rFonts w:asciiTheme="minorHAnsi" w:hAnsiTheme="minorHAnsi" w:cstheme="minorHAnsi"/>
          <w:sz w:val="22"/>
          <w:szCs w:val="22"/>
        </w:rPr>
        <w:t>Employee</w:t>
      </w:r>
      <w:r w:rsidRPr="00495E7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Responsibilities:</w:t>
      </w:r>
    </w:p>
    <w:p w14:paraId="74D625B0" w14:textId="77777777" w:rsidR="009500B6" w:rsidRPr="00495E7F" w:rsidRDefault="009500B6">
      <w:pPr>
        <w:spacing w:before="3"/>
        <w:rPr>
          <w:rFonts w:eastAsia="Times New Roman" w:cstheme="minorHAnsi"/>
          <w:b/>
          <w:bCs/>
          <w:i/>
        </w:rPr>
      </w:pPr>
    </w:p>
    <w:p w14:paraId="5670D410" w14:textId="13B3076C" w:rsidR="009500B6" w:rsidRPr="00495E7F" w:rsidRDefault="00725CB3" w:rsidP="00495E7F">
      <w:pPr>
        <w:pStyle w:val="BodyText"/>
        <w:numPr>
          <w:ilvl w:val="0"/>
          <w:numId w:val="1"/>
        </w:numPr>
        <w:ind w:right="18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Letter of Resignation: </w:t>
      </w:r>
      <w:r w:rsidRPr="00495E7F">
        <w:rPr>
          <w:rFonts w:asciiTheme="minorHAnsi" w:hAnsiTheme="minorHAnsi" w:cstheme="minorHAnsi"/>
          <w:sz w:val="22"/>
          <w:szCs w:val="22"/>
        </w:rPr>
        <w:t>An employee who resigns is expected to write a letter</w:t>
      </w:r>
      <w:r w:rsidRPr="00495E7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of resignation to the supervisor. A copy will be sent to Human Resources (HR) and</w:t>
      </w:r>
      <w:r w:rsidRPr="00495E7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Payroll. The letter should include the reason for leaving and the date of the last day of</w:t>
      </w:r>
      <w:r w:rsidRPr="00495E7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work.</w:t>
      </w:r>
    </w:p>
    <w:p w14:paraId="41843EDB" w14:textId="77777777" w:rsidR="009500B6" w:rsidRPr="00495E7F" w:rsidRDefault="009500B6">
      <w:pPr>
        <w:spacing w:before="10"/>
        <w:rPr>
          <w:rFonts w:eastAsia="Times New Roman" w:cstheme="minorHAnsi"/>
        </w:rPr>
      </w:pPr>
    </w:p>
    <w:p w14:paraId="096C379F" w14:textId="29BD2AB6" w:rsidR="009500B6" w:rsidRPr="00495E7F" w:rsidRDefault="00725CB3" w:rsidP="00495E7F">
      <w:pPr>
        <w:pStyle w:val="ListParagraph"/>
        <w:numPr>
          <w:ilvl w:val="0"/>
          <w:numId w:val="1"/>
        </w:numPr>
        <w:spacing w:before="69"/>
        <w:ind w:right="166"/>
        <w:jc w:val="both"/>
        <w:rPr>
          <w:rFonts w:eastAsia="Times New Roman" w:cstheme="minorHAnsi"/>
        </w:rPr>
      </w:pPr>
      <w:r w:rsidRPr="00495E7F">
        <w:rPr>
          <w:rFonts w:cstheme="minorHAnsi"/>
          <w:b/>
        </w:rPr>
        <w:t xml:space="preserve">University </w:t>
      </w:r>
      <w:r w:rsidR="00BD5C28" w:rsidRPr="00495E7F">
        <w:rPr>
          <w:rFonts w:cstheme="minorHAnsi"/>
          <w:b/>
        </w:rPr>
        <w:t>One</w:t>
      </w:r>
      <w:r w:rsidRPr="00495E7F">
        <w:rPr>
          <w:rFonts w:cstheme="minorHAnsi"/>
          <w:b/>
        </w:rPr>
        <w:t xml:space="preserve">Card(s): </w:t>
      </w:r>
      <w:r w:rsidRPr="00495E7F">
        <w:rPr>
          <w:rFonts w:cstheme="minorHAnsi"/>
        </w:rPr>
        <w:t>Employees who have a University-liability</w:t>
      </w:r>
      <w:r w:rsidRPr="00495E7F">
        <w:rPr>
          <w:rFonts w:cstheme="minorHAnsi"/>
          <w:spacing w:val="-24"/>
        </w:rPr>
        <w:t xml:space="preserve"> </w:t>
      </w:r>
      <w:r w:rsidRPr="00495E7F">
        <w:rPr>
          <w:rFonts w:cstheme="minorHAnsi"/>
        </w:rPr>
        <w:t xml:space="preserve">credit card (OneCard program) must return the card to the Office of </w:t>
      </w:r>
      <w:r w:rsidR="00AB3C31" w:rsidRPr="00495E7F">
        <w:rPr>
          <w:rFonts w:cstheme="minorHAnsi"/>
        </w:rPr>
        <w:t>Business Services</w:t>
      </w:r>
      <w:r w:rsidRPr="00495E7F">
        <w:rPr>
          <w:rFonts w:cstheme="minorHAnsi"/>
        </w:rPr>
        <w:t xml:space="preserve"> prior to leaving the</w:t>
      </w:r>
      <w:r w:rsidRPr="00495E7F">
        <w:rPr>
          <w:rFonts w:cstheme="minorHAnsi"/>
          <w:spacing w:val="-7"/>
        </w:rPr>
        <w:t xml:space="preserve"> </w:t>
      </w:r>
      <w:r w:rsidRPr="00495E7F">
        <w:rPr>
          <w:rFonts w:cstheme="minorHAnsi"/>
        </w:rPr>
        <w:t>University.</w:t>
      </w:r>
      <w:r w:rsidR="00BD5C28" w:rsidRPr="00495E7F">
        <w:rPr>
          <w:rFonts w:cstheme="minorHAnsi"/>
        </w:rPr>
        <w:t xml:space="preserve"> </w:t>
      </w:r>
      <w:r w:rsidRPr="00495E7F">
        <w:rPr>
          <w:rFonts w:cstheme="minorHAnsi"/>
        </w:rPr>
        <w:t>Arrange expense reimbursements for</w:t>
      </w:r>
      <w:r w:rsidRPr="00495E7F">
        <w:rPr>
          <w:rFonts w:cstheme="minorHAnsi"/>
          <w:spacing w:val="-21"/>
        </w:rPr>
        <w:t xml:space="preserve"> </w:t>
      </w:r>
      <w:r w:rsidRPr="00495E7F">
        <w:rPr>
          <w:rFonts w:cstheme="minorHAnsi"/>
        </w:rPr>
        <w:t>items such as mileage, lodging, board, or other business expenses or allowances that have</w:t>
      </w:r>
      <w:r w:rsidRPr="00495E7F">
        <w:rPr>
          <w:rFonts w:cstheme="minorHAnsi"/>
          <w:spacing w:val="-15"/>
        </w:rPr>
        <w:t xml:space="preserve"> </w:t>
      </w:r>
      <w:r w:rsidRPr="00495E7F">
        <w:rPr>
          <w:rFonts w:cstheme="minorHAnsi"/>
        </w:rPr>
        <w:t>not yet been paid. Any outstanding cash advances for expenses must be settled at this</w:t>
      </w:r>
      <w:r w:rsidRPr="00495E7F">
        <w:rPr>
          <w:rFonts w:cstheme="minorHAnsi"/>
          <w:spacing w:val="-11"/>
        </w:rPr>
        <w:t xml:space="preserve"> </w:t>
      </w:r>
      <w:r w:rsidRPr="00495E7F">
        <w:rPr>
          <w:rFonts w:cstheme="minorHAnsi"/>
        </w:rPr>
        <w:t>time. Access to the Commercial Credit Expense Reporting (CCER) system will not</w:t>
      </w:r>
      <w:r w:rsidRPr="00495E7F">
        <w:rPr>
          <w:rFonts w:cstheme="minorHAnsi"/>
          <w:spacing w:val="-9"/>
        </w:rPr>
        <w:t xml:space="preserve"> </w:t>
      </w:r>
      <w:r w:rsidRPr="00495E7F">
        <w:rPr>
          <w:rFonts w:cstheme="minorHAnsi"/>
        </w:rPr>
        <w:t>be available after your last day of</w:t>
      </w:r>
      <w:r w:rsidRPr="00495E7F">
        <w:rPr>
          <w:rFonts w:cstheme="minorHAnsi"/>
          <w:spacing w:val="-12"/>
        </w:rPr>
        <w:t xml:space="preserve"> </w:t>
      </w:r>
      <w:r w:rsidRPr="00495E7F">
        <w:rPr>
          <w:rFonts w:cstheme="minorHAnsi"/>
        </w:rPr>
        <w:t>work.</w:t>
      </w:r>
    </w:p>
    <w:p w14:paraId="179E7CFF" w14:textId="77777777" w:rsidR="009500B6" w:rsidRPr="00495E7F" w:rsidRDefault="009500B6">
      <w:pPr>
        <w:spacing w:before="5"/>
        <w:rPr>
          <w:rFonts w:eastAsia="Times New Roman" w:cstheme="minorHAnsi"/>
        </w:rPr>
      </w:pPr>
    </w:p>
    <w:p w14:paraId="362DF8E3" w14:textId="1A863573" w:rsidR="009500B6" w:rsidRPr="00495E7F" w:rsidRDefault="00725CB3" w:rsidP="00495E7F">
      <w:pPr>
        <w:pStyle w:val="ListParagraph"/>
        <w:numPr>
          <w:ilvl w:val="0"/>
          <w:numId w:val="1"/>
        </w:numPr>
        <w:spacing w:before="69"/>
        <w:ind w:right="73"/>
        <w:rPr>
          <w:rFonts w:eastAsia="Times New Roman" w:cstheme="minorHAnsi"/>
        </w:rPr>
      </w:pPr>
      <w:r w:rsidRPr="00495E7F">
        <w:rPr>
          <w:rFonts w:cstheme="minorHAnsi"/>
          <w:b/>
        </w:rPr>
        <w:t xml:space="preserve">Business Meetings: </w:t>
      </w:r>
      <w:r w:rsidRPr="00495E7F">
        <w:rPr>
          <w:rFonts w:cstheme="minorHAnsi"/>
        </w:rPr>
        <w:t>Cancel scheduled attendance at any upcoming meetings or</w:t>
      </w:r>
      <w:r w:rsidRPr="00495E7F">
        <w:rPr>
          <w:rFonts w:cstheme="minorHAnsi"/>
          <w:spacing w:val="-12"/>
        </w:rPr>
        <w:t xml:space="preserve"> </w:t>
      </w:r>
      <w:r w:rsidRPr="00495E7F">
        <w:rPr>
          <w:rFonts w:cstheme="minorHAnsi"/>
        </w:rPr>
        <w:t>seminars.</w:t>
      </w:r>
    </w:p>
    <w:p w14:paraId="1CB1E36D" w14:textId="77777777" w:rsidR="009500B6" w:rsidRPr="00495E7F" w:rsidRDefault="009500B6">
      <w:pPr>
        <w:spacing w:before="2"/>
        <w:rPr>
          <w:rFonts w:eastAsia="Times New Roman" w:cstheme="minorHAnsi"/>
        </w:rPr>
      </w:pPr>
    </w:p>
    <w:p w14:paraId="6F6E8098" w14:textId="591C48DB" w:rsidR="009500B6" w:rsidRPr="00495E7F" w:rsidRDefault="00725CB3" w:rsidP="00495E7F">
      <w:pPr>
        <w:pStyle w:val="BodyText"/>
        <w:numPr>
          <w:ilvl w:val="0"/>
          <w:numId w:val="1"/>
        </w:numPr>
        <w:ind w:right="18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Work Transfer: </w:t>
      </w:r>
      <w:r w:rsidRPr="00495E7F">
        <w:rPr>
          <w:rFonts w:asciiTheme="minorHAnsi" w:hAnsiTheme="minorHAnsi" w:cstheme="minorHAnsi"/>
          <w:sz w:val="22"/>
          <w:szCs w:val="22"/>
        </w:rPr>
        <w:t>Prepare an outline of accountabilities, status of work in process,</w:t>
      </w:r>
      <w:r w:rsidRPr="00495E7F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and major projects. Work with the departmental supervisor/manager to achieve a</w:t>
      </w:r>
      <w:r w:rsidRPr="00495E7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smooth transfer of</w:t>
      </w:r>
      <w:r w:rsidRPr="00495E7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duties.</w:t>
      </w:r>
    </w:p>
    <w:p w14:paraId="7D4849AA" w14:textId="77777777" w:rsidR="009500B6" w:rsidRPr="00495E7F" w:rsidRDefault="009500B6">
      <w:pPr>
        <w:spacing w:before="10"/>
        <w:rPr>
          <w:rFonts w:eastAsia="Times New Roman" w:cstheme="minorHAnsi"/>
        </w:rPr>
      </w:pPr>
    </w:p>
    <w:p w14:paraId="593F081A" w14:textId="2D23D100" w:rsidR="009500B6" w:rsidRPr="00495E7F" w:rsidRDefault="00725CB3" w:rsidP="00495E7F">
      <w:pPr>
        <w:pStyle w:val="BodyText"/>
        <w:numPr>
          <w:ilvl w:val="0"/>
          <w:numId w:val="1"/>
        </w:numPr>
        <w:ind w:right="18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Personal Accounts: </w:t>
      </w:r>
      <w:r w:rsidRPr="00495E7F">
        <w:rPr>
          <w:rFonts w:asciiTheme="minorHAnsi" w:hAnsiTheme="minorHAnsi" w:cstheme="minorHAnsi"/>
          <w:sz w:val="22"/>
          <w:szCs w:val="22"/>
        </w:rPr>
        <w:t>All personal accounts (e.g., GoldPLUS) that have been established on campus must be closed. If there are any</w:t>
      </w:r>
      <w:r w:rsidRPr="00495E7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outstanding balances due, these will be deducted from the final</w:t>
      </w:r>
      <w:r w:rsidRPr="00495E7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paycheck.</w:t>
      </w:r>
    </w:p>
    <w:p w14:paraId="6226A556" w14:textId="77777777" w:rsidR="009500B6" w:rsidRPr="00495E7F" w:rsidRDefault="009500B6">
      <w:pPr>
        <w:spacing w:before="5"/>
        <w:rPr>
          <w:rFonts w:eastAsia="Times New Roman" w:cstheme="minorHAnsi"/>
        </w:rPr>
      </w:pPr>
    </w:p>
    <w:p w14:paraId="7FA1B08D" w14:textId="5215C5DD" w:rsidR="009500B6" w:rsidRPr="00495E7F" w:rsidRDefault="00725CB3" w:rsidP="00495E7F">
      <w:pPr>
        <w:pStyle w:val="BodyText"/>
        <w:numPr>
          <w:ilvl w:val="0"/>
          <w:numId w:val="1"/>
        </w:numPr>
        <w:ind w:right="18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Property: </w:t>
      </w:r>
      <w:r w:rsidRPr="00495E7F">
        <w:rPr>
          <w:rFonts w:asciiTheme="minorHAnsi" w:hAnsiTheme="minorHAnsi" w:cstheme="minorHAnsi"/>
          <w:sz w:val="22"/>
          <w:szCs w:val="22"/>
        </w:rPr>
        <w:t xml:space="preserve">Return all </w:t>
      </w:r>
      <w:r w:rsidR="00A93D5D" w:rsidRPr="00495E7F">
        <w:rPr>
          <w:rFonts w:asciiTheme="minorHAnsi" w:hAnsiTheme="minorHAnsi" w:cstheme="minorHAnsi"/>
          <w:sz w:val="22"/>
          <w:szCs w:val="22"/>
        </w:rPr>
        <w:t>Lehigh</w:t>
      </w:r>
      <w:r w:rsidRPr="00495E7F">
        <w:rPr>
          <w:rFonts w:asciiTheme="minorHAnsi" w:hAnsiTheme="minorHAnsi" w:cstheme="minorHAnsi"/>
          <w:sz w:val="22"/>
          <w:szCs w:val="22"/>
        </w:rPr>
        <w:t xml:space="preserve"> property (e.g., keys,</w:t>
      </w:r>
      <w:r w:rsidR="00BD5C28" w:rsidRPr="00495E7F">
        <w:rPr>
          <w:rFonts w:asciiTheme="minorHAnsi" w:hAnsiTheme="minorHAnsi" w:cstheme="minorHAnsi"/>
          <w:sz w:val="22"/>
          <w:szCs w:val="22"/>
        </w:rPr>
        <w:t xml:space="preserve"> laptops, mobile phones, tablets,</w:t>
      </w:r>
      <w:r w:rsidRPr="00495E7F">
        <w:rPr>
          <w:rFonts w:asciiTheme="minorHAnsi" w:hAnsiTheme="minorHAnsi" w:cstheme="minorHAnsi"/>
          <w:sz w:val="22"/>
          <w:szCs w:val="22"/>
        </w:rPr>
        <w:t xml:space="preserve"> </w:t>
      </w:r>
      <w:r w:rsidR="00BD5C28" w:rsidRPr="00495E7F">
        <w:rPr>
          <w:rFonts w:asciiTheme="minorHAnsi" w:hAnsiTheme="minorHAnsi" w:cstheme="minorHAnsi"/>
          <w:sz w:val="22"/>
          <w:szCs w:val="22"/>
        </w:rPr>
        <w:t xml:space="preserve">other </w:t>
      </w:r>
      <w:r w:rsidRPr="00495E7F">
        <w:rPr>
          <w:rFonts w:asciiTheme="minorHAnsi" w:hAnsiTheme="minorHAnsi" w:cstheme="minorHAnsi"/>
          <w:sz w:val="22"/>
          <w:szCs w:val="22"/>
        </w:rPr>
        <w:t>equipment,</w:t>
      </w:r>
      <w:r w:rsidRPr="00495E7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 xml:space="preserve">instruments, ID cards, parking hangtag, </w:t>
      </w:r>
      <w:r w:rsidR="00BD5C28" w:rsidRPr="00495E7F">
        <w:rPr>
          <w:rFonts w:asciiTheme="minorHAnsi" w:hAnsiTheme="minorHAnsi" w:cstheme="minorHAnsi"/>
          <w:sz w:val="22"/>
          <w:szCs w:val="22"/>
        </w:rPr>
        <w:t xml:space="preserve">library books, </w:t>
      </w:r>
      <w:r w:rsidRPr="00495E7F">
        <w:rPr>
          <w:rFonts w:asciiTheme="minorHAnsi" w:hAnsiTheme="minorHAnsi" w:cstheme="minorHAnsi"/>
          <w:sz w:val="22"/>
          <w:szCs w:val="22"/>
        </w:rPr>
        <w:t>etc.) to the home department. Be certain all</w:t>
      </w:r>
      <w:r w:rsidRPr="00495E7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BD5C28" w:rsidRPr="00495E7F">
        <w:rPr>
          <w:rFonts w:asciiTheme="minorHAnsi" w:hAnsiTheme="minorHAnsi" w:cstheme="minorHAnsi"/>
          <w:sz w:val="22"/>
          <w:szCs w:val="22"/>
        </w:rPr>
        <w:t>university property, files/</w:t>
      </w:r>
      <w:r w:rsidRPr="00495E7F">
        <w:rPr>
          <w:rFonts w:asciiTheme="minorHAnsi" w:hAnsiTheme="minorHAnsi" w:cstheme="minorHAnsi"/>
          <w:sz w:val="22"/>
          <w:szCs w:val="22"/>
        </w:rPr>
        <w:t>manuals are returned to appropriate</w:t>
      </w:r>
      <w:r w:rsidRPr="00495E7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locations.</w:t>
      </w:r>
    </w:p>
    <w:p w14:paraId="78FF0908" w14:textId="77777777" w:rsidR="009500B6" w:rsidRPr="00495E7F" w:rsidRDefault="009500B6">
      <w:pPr>
        <w:spacing w:before="5"/>
        <w:rPr>
          <w:rFonts w:eastAsia="Times New Roman" w:cstheme="minorHAnsi"/>
        </w:rPr>
      </w:pPr>
    </w:p>
    <w:p w14:paraId="6B0A62D4" w14:textId="28549976" w:rsidR="009500B6" w:rsidRPr="00495E7F" w:rsidRDefault="00725CB3" w:rsidP="00495E7F">
      <w:pPr>
        <w:pStyle w:val="BodyText"/>
        <w:numPr>
          <w:ilvl w:val="0"/>
          <w:numId w:val="1"/>
        </w:numPr>
        <w:ind w:right="18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Move Out of Office: </w:t>
      </w:r>
      <w:r w:rsidRPr="00495E7F">
        <w:rPr>
          <w:rFonts w:asciiTheme="minorHAnsi" w:hAnsiTheme="minorHAnsi" w:cstheme="minorHAnsi"/>
          <w:sz w:val="22"/>
          <w:szCs w:val="22"/>
        </w:rPr>
        <w:t>Clean and organize desk/work space prior to leaving</w:t>
      </w:r>
      <w:r w:rsidRPr="00495E7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the University. Remove any personal objects as well as any personal documents and</w:t>
      </w:r>
      <w:r w:rsidRPr="00495E7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files from the desktop computer, as</w:t>
      </w:r>
      <w:r w:rsidRPr="00495E7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applicable.</w:t>
      </w:r>
    </w:p>
    <w:p w14:paraId="087E40A7" w14:textId="77777777" w:rsidR="009500B6" w:rsidRPr="00495E7F" w:rsidRDefault="009500B6">
      <w:pPr>
        <w:spacing w:before="10"/>
        <w:rPr>
          <w:rFonts w:eastAsia="Times New Roman" w:cstheme="minorHAnsi"/>
        </w:rPr>
      </w:pPr>
    </w:p>
    <w:p w14:paraId="6E82EDDA" w14:textId="7C9D010B" w:rsidR="009500B6" w:rsidRPr="00495E7F" w:rsidRDefault="00725CB3" w:rsidP="00495E7F">
      <w:pPr>
        <w:pStyle w:val="BodyText"/>
        <w:numPr>
          <w:ilvl w:val="0"/>
          <w:numId w:val="1"/>
        </w:numPr>
        <w:ind w:right="18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bCs/>
          <w:sz w:val="22"/>
          <w:szCs w:val="22"/>
        </w:rPr>
        <w:t xml:space="preserve">Change of Address: </w:t>
      </w:r>
      <w:r w:rsidRPr="00495E7F">
        <w:rPr>
          <w:rFonts w:asciiTheme="minorHAnsi" w:hAnsiTheme="minorHAnsi" w:cstheme="minorHAnsi"/>
          <w:sz w:val="22"/>
          <w:szCs w:val="22"/>
        </w:rPr>
        <w:t>Inform HR or Payroll of all address changes</w:t>
      </w:r>
      <w:r w:rsidR="00A93D5D" w:rsidRPr="00495E7F">
        <w:rPr>
          <w:rFonts w:asciiTheme="minorHAnsi" w:hAnsiTheme="minorHAnsi" w:cstheme="minorHAnsi"/>
          <w:sz w:val="22"/>
          <w:szCs w:val="22"/>
        </w:rPr>
        <w:t xml:space="preserve"> using the Personnel Change </w:t>
      </w:r>
      <w:r w:rsidR="00495E7F" w:rsidRPr="00495E7F">
        <w:rPr>
          <w:rFonts w:asciiTheme="minorHAnsi" w:hAnsiTheme="minorHAnsi" w:cstheme="minorHAnsi"/>
          <w:sz w:val="22"/>
          <w:szCs w:val="22"/>
        </w:rPr>
        <w:t>Form.</w:t>
      </w:r>
      <w:r w:rsidRPr="00495E7F">
        <w:rPr>
          <w:rFonts w:asciiTheme="minorHAnsi" w:hAnsiTheme="minorHAnsi" w:cstheme="minorHAnsi"/>
          <w:sz w:val="22"/>
          <w:szCs w:val="22"/>
        </w:rPr>
        <w:t xml:space="preserve"> This ensures</w:t>
      </w:r>
      <w:r w:rsidRPr="00495E7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that applicable COBRA information as well as W-2 information mailed to the</w:t>
      </w:r>
      <w:r w:rsidRPr="00495E7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individual’s home will be received. Keeping the address on file current also allows the University</w:t>
      </w:r>
      <w:r w:rsidRPr="00495E7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to contact the individual, if</w:t>
      </w:r>
      <w:r w:rsidRPr="00495E7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necessary.</w:t>
      </w:r>
    </w:p>
    <w:p w14:paraId="2FEBC453" w14:textId="77777777" w:rsidR="009500B6" w:rsidRPr="00495E7F" w:rsidRDefault="009500B6">
      <w:pPr>
        <w:spacing w:before="10"/>
        <w:rPr>
          <w:rFonts w:eastAsia="Times New Roman" w:cstheme="minorHAnsi"/>
        </w:rPr>
      </w:pPr>
    </w:p>
    <w:p w14:paraId="02D76F03" w14:textId="4047032A" w:rsidR="009500B6" w:rsidRPr="00495E7F" w:rsidRDefault="00725CB3" w:rsidP="00495E7F">
      <w:pPr>
        <w:pStyle w:val="BodyText"/>
        <w:numPr>
          <w:ilvl w:val="0"/>
          <w:numId w:val="1"/>
        </w:numPr>
        <w:ind w:right="18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r w:rsidRPr="00495E7F">
        <w:rPr>
          <w:rFonts w:asciiTheme="minorHAnsi" w:hAnsiTheme="minorHAnsi" w:cstheme="minorHAnsi"/>
          <w:sz w:val="22"/>
          <w:szCs w:val="22"/>
        </w:rPr>
        <w:t>Forward action items in email to person(s) designated by your</w:t>
      </w:r>
      <w:r w:rsidRPr="00495E7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supervisor. Discuss with supervisor whether a notification message should be posted as an</w:t>
      </w:r>
      <w:r w:rsidRPr="00495E7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auto- response to incoming mail. Delete personal</w:t>
      </w:r>
      <w:r w:rsidRPr="00495E7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email.</w:t>
      </w:r>
      <w:r w:rsidR="00BD5C28" w:rsidRPr="00495E7F">
        <w:rPr>
          <w:rFonts w:asciiTheme="minorHAnsi" w:hAnsiTheme="minorHAnsi" w:cstheme="minorHAnsi"/>
          <w:sz w:val="22"/>
          <w:szCs w:val="22"/>
        </w:rPr>
        <w:t xml:space="preserve"> Alumni staff members who wish to keep the Lehigh email ID must contact Alumni Relations in the Development office.</w:t>
      </w:r>
    </w:p>
    <w:p w14:paraId="1DCA64D0" w14:textId="77777777" w:rsidR="00BD5C28" w:rsidRPr="00495E7F" w:rsidRDefault="00BD5C28">
      <w:pPr>
        <w:pStyle w:val="BodyText"/>
        <w:ind w:right="183"/>
        <w:rPr>
          <w:rFonts w:asciiTheme="minorHAnsi" w:hAnsiTheme="minorHAnsi" w:cstheme="minorHAnsi"/>
          <w:sz w:val="22"/>
          <w:szCs w:val="22"/>
        </w:rPr>
      </w:pPr>
    </w:p>
    <w:p w14:paraId="788A452C" w14:textId="77777777" w:rsidR="009500B6" w:rsidRPr="00495E7F" w:rsidRDefault="009500B6">
      <w:pPr>
        <w:rPr>
          <w:rFonts w:eastAsia="Times New Roman" w:cstheme="minorHAnsi"/>
        </w:rPr>
      </w:pPr>
    </w:p>
    <w:p w14:paraId="2D0557CA" w14:textId="77777777" w:rsidR="00495E7F" w:rsidRPr="00495E7F" w:rsidRDefault="00495E7F" w:rsidP="00495E7F">
      <w:pPr>
        <w:pStyle w:val="Heading2"/>
        <w:spacing w:before="227"/>
        <w:ind w:right="183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495E7F">
        <w:rPr>
          <w:rFonts w:asciiTheme="minorHAnsi" w:hAnsiTheme="minorHAnsi" w:cstheme="minorHAnsi"/>
          <w:sz w:val="22"/>
          <w:szCs w:val="22"/>
        </w:rPr>
        <w:t>Benefits</w:t>
      </w:r>
      <w:r w:rsidRPr="00495E7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Issues and Terms</w:t>
      </w:r>
    </w:p>
    <w:p w14:paraId="4105A77D" w14:textId="77777777" w:rsidR="00495E7F" w:rsidRPr="00495E7F" w:rsidRDefault="00495E7F" w:rsidP="00495E7F">
      <w:pPr>
        <w:spacing w:before="4"/>
        <w:rPr>
          <w:rFonts w:eastAsia="Times New Roman" w:cstheme="minorHAnsi"/>
          <w:b/>
          <w:bCs/>
          <w:i/>
        </w:rPr>
      </w:pPr>
    </w:p>
    <w:p w14:paraId="10F74EB7" w14:textId="7F51356D" w:rsidR="00495E7F" w:rsidRPr="00495E7F" w:rsidRDefault="00495E7F" w:rsidP="00495E7F">
      <w:pPr>
        <w:pStyle w:val="BodyText"/>
        <w:numPr>
          <w:ilvl w:val="0"/>
          <w:numId w:val="2"/>
        </w:numPr>
        <w:ind w:right="18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Separation Date: </w:t>
      </w:r>
      <w:r w:rsidRPr="00495E7F">
        <w:rPr>
          <w:rFonts w:asciiTheme="minorHAnsi" w:hAnsiTheme="minorHAnsi" w:cstheme="minorHAnsi"/>
          <w:sz w:val="22"/>
          <w:szCs w:val="22"/>
        </w:rPr>
        <w:t>The separation date is the last day that the employee is actually at</w:t>
      </w:r>
      <w:r w:rsidRPr="00495E7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the work site and performing meaningful work. This is also referred to as last day</w:t>
      </w:r>
      <w:r w:rsidRPr="00495E7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worked (LDW).</w:t>
      </w:r>
    </w:p>
    <w:p w14:paraId="7A936FF5" w14:textId="77777777" w:rsidR="00495E7F" w:rsidRPr="00495E7F" w:rsidRDefault="00495E7F" w:rsidP="00495E7F">
      <w:pPr>
        <w:spacing w:before="10"/>
        <w:rPr>
          <w:rFonts w:eastAsia="Times New Roman" w:cstheme="minorHAnsi"/>
        </w:rPr>
      </w:pPr>
    </w:p>
    <w:p w14:paraId="053B1407" w14:textId="697B8843" w:rsidR="00495E7F" w:rsidRPr="00495E7F" w:rsidRDefault="00495E7F" w:rsidP="00495E7F">
      <w:pPr>
        <w:pStyle w:val="BodyText"/>
        <w:numPr>
          <w:ilvl w:val="0"/>
          <w:numId w:val="2"/>
        </w:numPr>
        <w:ind w:right="124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Medical/Dental Benefits: </w:t>
      </w:r>
      <w:r w:rsidRPr="00495E7F">
        <w:rPr>
          <w:rFonts w:asciiTheme="minorHAnsi" w:hAnsiTheme="minorHAnsi" w:cstheme="minorHAnsi"/>
          <w:sz w:val="22"/>
          <w:szCs w:val="22"/>
        </w:rPr>
        <w:t>Benefits will end on the last day of the month that includes</w:t>
      </w:r>
      <w:r w:rsidRPr="00495E7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the separation date. Departing employees may be eligible to continue health</w:t>
      </w:r>
      <w:r w:rsidRPr="00495E7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insurance coverage through COBRA for up to 18 months by paying the full premium plus</w:t>
      </w:r>
      <w:r w:rsidRPr="00495E7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an administrative fee. Eligible employees will be sent a certified letter from Benefitfocus with</w:t>
      </w:r>
      <w:r w:rsidRPr="00495E7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a form that can be used to enroll in continued coverage. Coverage through COBRA</w:t>
      </w:r>
      <w:r w:rsidRPr="00495E7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is always retroactive to the first day of the month following separation (eligibility</w:t>
      </w:r>
      <w:r w:rsidRPr="00495E7F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date), regardless of the notification date, providing election is made within the</w:t>
      </w:r>
      <w:r w:rsidRPr="00495E7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deadline provided in the notification</w:t>
      </w:r>
      <w:r w:rsidRPr="00495E7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letter.</w:t>
      </w:r>
    </w:p>
    <w:p w14:paraId="467BF422" w14:textId="77777777" w:rsidR="00495E7F" w:rsidRPr="00495E7F" w:rsidRDefault="00495E7F" w:rsidP="00495E7F">
      <w:pPr>
        <w:spacing w:before="10"/>
        <w:rPr>
          <w:rFonts w:eastAsia="Times New Roman" w:cstheme="minorHAnsi"/>
        </w:rPr>
      </w:pPr>
    </w:p>
    <w:p w14:paraId="1C51A0E8" w14:textId="4327614F" w:rsidR="00495E7F" w:rsidRPr="00495E7F" w:rsidRDefault="00495E7F" w:rsidP="00495E7F">
      <w:pPr>
        <w:pStyle w:val="BodyText"/>
        <w:numPr>
          <w:ilvl w:val="0"/>
          <w:numId w:val="2"/>
        </w:numPr>
        <w:ind w:right="7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Flexible Spending Accounts: </w:t>
      </w:r>
      <w:r w:rsidRPr="00495E7F">
        <w:rPr>
          <w:rFonts w:asciiTheme="minorHAnsi" w:hAnsiTheme="minorHAnsi" w:cstheme="minorHAnsi"/>
          <w:spacing w:val="-3"/>
          <w:sz w:val="22"/>
          <w:szCs w:val="22"/>
        </w:rPr>
        <w:t xml:space="preserve">If </w:t>
      </w:r>
      <w:r w:rsidRPr="00495E7F">
        <w:rPr>
          <w:rFonts w:asciiTheme="minorHAnsi" w:hAnsiTheme="minorHAnsi" w:cstheme="minorHAnsi"/>
          <w:sz w:val="22"/>
          <w:szCs w:val="22"/>
        </w:rPr>
        <w:t>the departing employee contributes to a Health</w:t>
      </w:r>
      <w:r w:rsidRPr="00495E7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Care and/or Dependent Care FSA, contributions from pay will cease at the end of the</w:t>
      </w:r>
      <w:r w:rsidRPr="00495E7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month that includes the separation date. The employee will be offered an opportunity to</w:t>
      </w:r>
      <w:r w:rsidRPr="00495E7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continue making after-tax contributions to the Health Care FSA account by Benefitfocus</w:t>
      </w:r>
      <w:r w:rsidRPr="00495E7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under COBRA.</w:t>
      </w:r>
    </w:p>
    <w:p w14:paraId="0296B4FC" w14:textId="77777777" w:rsidR="00495E7F" w:rsidRPr="00495E7F" w:rsidRDefault="00495E7F" w:rsidP="00495E7F">
      <w:pPr>
        <w:pStyle w:val="BodyText"/>
        <w:numPr>
          <w:ilvl w:val="0"/>
          <w:numId w:val="2"/>
        </w:numPr>
        <w:spacing w:before="120"/>
        <w:ind w:right="161"/>
        <w:jc w:val="both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sz w:val="22"/>
          <w:szCs w:val="22"/>
        </w:rPr>
        <w:t>If the employee decides not to continue account contributions under COBRA, he/she</w:t>
      </w:r>
      <w:r w:rsidRPr="00495E7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will be able to submit qualifying charges for dates of service that occur prior to the end of</w:t>
      </w:r>
      <w:r w:rsidRPr="00495E7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the month that includes the separation date. Submissions must be made within 90 days of</w:t>
      </w:r>
      <w:r w:rsidRPr="00495E7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the account’s closing</w:t>
      </w:r>
      <w:r w:rsidRPr="00495E7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date.</w:t>
      </w:r>
    </w:p>
    <w:p w14:paraId="6AA9CCB6" w14:textId="0DAF79CE" w:rsidR="00495E7F" w:rsidRPr="00495E7F" w:rsidRDefault="00495E7F" w:rsidP="00495E7F">
      <w:pPr>
        <w:pStyle w:val="BodyText"/>
        <w:numPr>
          <w:ilvl w:val="0"/>
          <w:numId w:val="2"/>
        </w:numPr>
        <w:spacing w:before="129" w:line="230" w:lineRule="auto"/>
        <w:ind w:right="18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sz w:val="22"/>
          <w:szCs w:val="22"/>
        </w:rPr>
        <w:t>If the employee decides to continue account contributions under COBRA, he/she will</w:t>
      </w:r>
      <w:r w:rsidRPr="00495E7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be sending after-tax contributions to his/her account. However, the departing employee</w:t>
      </w:r>
      <w:r w:rsidRPr="00495E7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will also extend the number of months (up to December 3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95E7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495E7F">
        <w:rPr>
          <w:rFonts w:asciiTheme="minorHAnsi" w:hAnsiTheme="minorHAnsi" w:cstheme="minorHAnsi"/>
          <w:sz w:val="22"/>
          <w:szCs w:val="22"/>
        </w:rPr>
        <w:t xml:space="preserve"> for which FSA claims can</w:t>
      </w:r>
      <w:r w:rsidRPr="00495E7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be submitted.</w:t>
      </w:r>
    </w:p>
    <w:p w14:paraId="0F1F3F8F" w14:textId="77777777" w:rsidR="00495E7F" w:rsidRPr="00495E7F" w:rsidRDefault="00495E7F" w:rsidP="00495E7F">
      <w:pPr>
        <w:pStyle w:val="BodyText"/>
        <w:numPr>
          <w:ilvl w:val="0"/>
          <w:numId w:val="2"/>
        </w:numPr>
        <w:spacing w:before="122"/>
        <w:ind w:right="7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sz w:val="22"/>
          <w:szCs w:val="22"/>
        </w:rPr>
        <w:t>The invitation to continue Health Care FSA contributions under COBRA will come in</w:t>
      </w:r>
      <w:r w:rsidRPr="00495E7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the same mailing as the medical coverage COBRA application if the departing employee</w:t>
      </w:r>
      <w:r w:rsidRPr="00495E7F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was enrolled in University medical coverage; and by itself if he/she did not participate in</w:t>
      </w:r>
      <w:r w:rsidRPr="00495E7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a Lehigh medical</w:t>
      </w:r>
      <w:r w:rsidRPr="00495E7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plan.</w:t>
      </w:r>
    </w:p>
    <w:p w14:paraId="3CD60879" w14:textId="77777777" w:rsidR="00495E7F" w:rsidRPr="00495E7F" w:rsidRDefault="00495E7F" w:rsidP="00495E7F">
      <w:pPr>
        <w:pStyle w:val="BodyText"/>
        <w:numPr>
          <w:ilvl w:val="0"/>
          <w:numId w:val="2"/>
        </w:numPr>
        <w:spacing w:before="120"/>
        <w:ind w:right="7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sz w:val="22"/>
          <w:szCs w:val="22"/>
        </w:rPr>
        <w:t>Continuation of after-tax contributions to a Dependent Care FSA account is not</w:t>
      </w:r>
      <w:r w:rsidRPr="00495E7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available following the end of employment. The departing employee will have 90 days</w:t>
      </w:r>
      <w:r w:rsidRPr="00495E7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following the end of the month that includes his/her separation date to request reimbursements up</w:t>
      </w:r>
      <w:r w:rsidRPr="00495E7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to the total amount of funds contributed for dates of service that occur prior to the end of</w:t>
      </w:r>
      <w:r w:rsidRPr="00495E7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the month that includes the separation</w:t>
      </w:r>
      <w:r w:rsidRPr="00495E7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date.</w:t>
      </w:r>
    </w:p>
    <w:p w14:paraId="7A0FD448" w14:textId="77777777" w:rsidR="00495E7F" w:rsidRPr="00495E7F" w:rsidRDefault="00495E7F" w:rsidP="00495E7F">
      <w:pPr>
        <w:spacing w:before="11"/>
        <w:rPr>
          <w:rFonts w:eastAsia="Times New Roman" w:cstheme="minorHAnsi"/>
        </w:rPr>
      </w:pPr>
    </w:p>
    <w:p w14:paraId="4C4FD58D" w14:textId="58CCEDE9" w:rsidR="00495E7F" w:rsidRPr="00495E7F" w:rsidRDefault="00495E7F" w:rsidP="00495E7F">
      <w:pPr>
        <w:pStyle w:val="BodyText"/>
        <w:numPr>
          <w:ilvl w:val="0"/>
          <w:numId w:val="2"/>
        </w:numPr>
        <w:ind w:right="18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bCs/>
          <w:sz w:val="22"/>
          <w:szCs w:val="22"/>
        </w:rPr>
        <w:t xml:space="preserve">Disability Insurance: </w:t>
      </w:r>
      <w:r w:rsidRPr="00495E7F">
        <w:rPr>
          <w:rFonts w:asciiTheme="minorHAnsi" w:hAnsiTheme="minorHAnsi" w:cstheme="minorHAnsi"/>
          <w:sz w:val="22"/>
          <w:szCs w:val="22"/>
        </w:rPr>
        <w:t>Eligibility for all disability insurance (long term and short</w:t>
      </w:r>
      <w:r w:rsidRPr="00495E7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term) will cease on the departing employee’s last day of</w:t>
      </w:r>
      <w:r w:rsidRPr="00495E7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work.</w:t>
      </w:r>
    </w:p>
    <w:p w14:paraId="2DC064C1" w14:textId="77777777" w:rsidR="00495E7F" w:rsidRPr="00495E7F" w:rsidRDefault="00495E7F" w:rsidP="00495E7F">
      <w:pPr>
        <w:spacing w:before="10"/>
        <w:rPr>
          <w:rFonts w:eastAsia="Times New Roman" w:cstheme="minorHAnsi"/>
        </w:rPr>
      </w:pPr>
    </w:p>
    <w:p w14:paraId="48E6147B" w14:textId="48CFF828" w:rsidR="00495E7F" w:rsidRPr="00495E7F" w:rsidRDefault="00495E7F" w:rsidP="00495E7F">
      <w:pPr>
        <w:pStyle w:val="BodyText"/>
        <w:numPr>
          <w:ilvl w:val="0"/>
          <w:numId w:val="2"/>
        </w:numPr>
        <w:ind w:right="18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Life Insurance: </w:t>
      </w:r>
      <w:r w:rsidRPr="00495E7F">
        <w:rPr>
          <w:rFonts w:asciiTheme="minorHAnsi" w:hAnsiTheme="minorHAnsi" w:cstheme="minorHAnsi"/>
          <w:sz w:val="22"/>
          <w:szCs w:val="22"/>
        </w:rPr>
        <w:t>Staff members and/or their dependents are covered by any group</w:t>
      </w:r>
      <w:r w:rsidRPr="00495E7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term life insurance in which they are enrolled until the last day of the month that includes</w:t>
      </w:r>
      <w:r w:rsidRPr="00495E7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the separation date. This life insurance may be converted to an individual life</w:t>
      </w:r>
      <w:r w:rsidRPr="00495E7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insurance policy by using the conversion form that will be mailed to them along with a quote directly from the carrier, Lincoln Financial Group. The employee will have up to 30 days to elect to convert the coverage.</w:t>
      </w:r>
    </w:p>
    <w:p w14:paraId="3DACA0C1" w14:textId="77777777" w:rsidR="00495E7F" w:rsidRPr="00495E7F" w:rsidRDefault="00495E7F" w:rsidP="00495E7F">
      <w:pPr>
        <w:rPr>
          <w:rFonts w:cstheme="minorHAnsi"/>
        </w:rPr>
        <w:sectPr w:rsidR="00495E7F" w:rsidRPr="00495E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80" w:right="1340" w:bottom="960" w:left="1340" w:header="743" w:footer="771" w:gutter="0"/>
          <w:pgNumType w:start="2"/>
          <w:cols w:space="720"/>
        </w:sectPr>
      </w:pPr>
    </w:p>
    <w:p w14:paraId="229FDF70" w14:textId="77777777" w:rsidR="00495E7F" w:rsidRPr="00495E7F" w:rsidRDefault="00495E7F" w:rsidP="00495E7F">
      <w:pPr>
        <w:rPr>
          <w:rFonts w:eastAsia="Times New Roman" w:cstheme="minorHAnsi"/>
        </w:rPr>
      </w:pPr>
    </w:p>
    <w:p w14:paraId="6A4B7E90" w14:textId="77777777" w:rsidR="00495E7F" w:rsidRPr="00495E7F" w:rsidRDefault="00495E7F" w:rsidP="00495E7F">
      <w:pPr>
        <w:spacing w:before="1"/>
        <w:rPr>
          <w:rFonts w:eastAsia="Times New Roman" w:cstheme="minorHAnsi"/>
        </w:rPr>
      </w:pPr>
    </w:p>
    <w:p w14:paraId="6D4340F6" w14:textId="6D7001AD" w:rsidR="00495E7F" w:rsidRPr="00495E7F" w:rsidRDefault="00495E7F" w:rsidP="00495E7F">
      <w:pPr>
        <w:pStyle w:val="ListParagraph"/>
        <w:numPr>
          <w:ilvl w:val="0"/>
          <w:numId w:val="2"/>
        </w:numPr>
        <w:ind w:right="478"/>
        <w:rPr>
          <w:rFonts w:eastAsia="Times New Roman" w:cstheme="minorHAnsi"/>
        </w:rPr>
      </w:pPr>
      <w:r w:rsidRPr="00495E7F">
        <w:rPr>
          <w:rFonts w:eastAsia="Times New Roman" w:cstheme="minorHAnsi"/>
          <w:b/>
          <w:bCs/>
        </w:rPr>
        <w:t xml:space="preserve">University Retirement Plan: </w:t>
      </w:r>
      <w:r w:rsidRPr="00495E7F">
        <w:rPr>
          <w:rFonts w:eastAsia="Times New Roman" w:cstheme="minorHAnsi"/>
          <w:bCs/>
        </w:rPr>
        <w:t>An e</w:t>
      </w:r>
      <w:r w:rsidRPr="00495E7F">
        <w:rPr>
          <w:rFonts w:eastAsia="Times New Roman" w:cstheme="minorHAnsi"/>
        </w:rPr>
        <w:t>mployee hired prior to January 1, 2014 is fully vested in any retirement</w:t>
      </w:r>
      <w:r w:rsidRPr="00495E7F">
        <w:rPr>
          <w:rFonts w:eastAsia="Times New Roman" w:cstheme="minorHAnsi"/>
          <w:spacing w:val="-9"/>
        </w:rPr>
        <w:t xml:space="preserve"> </w:t>
      </w:r>
      <w:r w:rsidRPr="00495E7F">
        <w:rPr>
          <w:rFonts w:eastAsia="Times New Roman" w:cstheme="minorHAnsi"/>
        </w:rPr>
        <w:t>plan contracts he/she may own. An employee hired on or after January 1, 2014, will be fully vested after three years of service. Information about account options can be obtained</w:t>
      </w:r>
      <w:r w:rsidRPr="00495E7F">
        <w:rPr>
          <w:rFonts w:eastAsia="Times New Roman" w:cstheme="minorHAnsi"/>
          <w:spacing w:val="-6"/>
        </w:rPr>
        <w:t xml:space="preserve"> </w:t>
      </w:r>
      <w:r w:rsidRPr="00495E7F">
        <w:rPr>
          <w:rFonts w:eastAsia="Times New Roman" w:cstheme="minorHAnsi"/>
        </w:rPr>
        <w:t xml:space="preserve">by contacting the </w:t>
      </w:r>
      <w:r w:rsidRPr="00495E7F">
        <w:rPr>
          <w:rFonts w:eastAsia="Times New Roman" w:cstheme="minorHAnsi"/>
          <w:b/>
          <w:bCs/>
        </w:rPr>
        <w:t xml:space="preserve">Teachers Insurance and Annuity Association </w:t>
      </w:r>
      <w:r w:rsidRPr="00495E7F">
        <w:rPr>
          <w:rFonts w:eastAsia="Times New Roman" w:cstheme="minorHAnsi"/>
        </w:rPr>
        <w:t>(TIAA) at 1-800-842-2776. The retirement account does not</w:t>
      </w:r>
      <w:r w:rsidRPr="00495E7F">
        <w:rPr>
          <w:rFonts w:eastAsia="Times New Roman" w:cstheme="minorHAnsi"/>
          <w:spacing w:val="-16"/>
        </w:rPr>
        <w:t xml:space="preserve"> </w:t>
      </w:r>
      <w:r w:rsidRPr="00495E7F">
        <w:rPr>
          <w:rFonts w:eastAsia="Times New Roman" w:cstheme="minorHAnsi"/>
        </w:rPr>
        <w:t>have to be closed; the departing employee may choose to maintain the TIAA</w:t>
      </w:r>
      <w:r w:rsidRPr="00495E7F">
        <w:rPr>
          <w:rFonts w:eastAsia="Times New Roman" w:cstheme="minorHAnsi"/>
          <w:spacing w:val="-17"/>
        </w:rPr>
        <w:t xml:space="preserve"> </w:t>
      </w:r>
      <w:r w:rsidRPr="00495E7F">
        <w:rPr>
          <w:rFonts w:eastAsia="Times New Roman" w:cstheme="minorHAnsi"/>
        </w:rPr>
        <w:t>account and receive annuity income upon</w:t>
      </w:r>
      <w:r w:rsidRPr="00495E7F">
        <w:rPr>
          <w:rFonts w:eastAsia="Times New Roman" w:cstheme="minorHAnsi"/>
          <w:spacing w:val="-9"/>
        </w:rPr>
        <w:t xml:space="preserve"> </w:t>
      </w:r>
      <w:r w:rsidRPr="00495E7F">
        <w:rPr>
          <w:rFonts w:eastAsia="Times New Roman" w:cstheme="minorHAnsi"/>
        </w:rPr>
        <w:t>retirement.</w:t>
      </w:r>
    </w:p>
    <w:p w14:paraId="482017BA" w14:textId="77777777" w:rsidR="00495E7F" w:rsidRPr="00495E7F" w:rsidRDefault="00495E7F" w:rsidP="00495E7F">
      <w:pPr>
        <w:spacing w:before="10"/>
        <w:rPr>
          <w:rFonts w:eastAsia="Times New Roman" w:cstheme="minorHAnsi"/>
        </w:rPr>
      </w:pPr>
    </w:p>
    <w:p w14:paraId="123B05E0" w14:textId="7CFD404E" w:rsidR="00495E7F" w:rsidRPr="00495E7F" w:rsidRDefault="00495E7F" w:rsidP="00495E7F">
      <w:pPr>
        <w:pStyle w:val="BodyText"/>
        <w:numPr>
          <w:ilvl w:val="0"/>
          <w:numId w:val="2"/>
        </w:numPr>
        <w:ind w:right="478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Voluntary 403(b) Retirement Savings Plan (VRSP): </w:t>
      </w:r>
      <w:r w:rsidRPr="00495E7F">
        <w:rPr>
          <w:rFonts w:asciiTheme="minorHAnsi" w:hAnsiTheme="minorHAnsi" w:cstheme="minorHAnsi"/>
          <w:sz w:val="22"/>
          <w:szCs w:val="22"/>
        </w:rPr>
        <w:t>The employee is always</w:t>
      </w:r>
      <w:r w:rsidRPr="00495E7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the owner of any VRSP account he/she opens. Funds committed to a 403(b) account can</w:t>
      </w:r>
      <w:r w:rsidRPr="00495E7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be withdrawn only under specific circumstances described in the federal tax code.</w:t>
      </w:r>
      <w:r w:rsidRPr="00495E7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A departing employee may be able to withdraw funds because termination constitutes</w:t>
      </w:r>
      <w:r w:rsidRPr="00495E7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a break in service; however, consultation with a personal tax advisor about the possible</w:t>
      </w:r>
      <w:r w:rsidRPr="00495E7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tax consequences and withdrawal alternatives is</w:t>
      </w:r>
      <w:r w:rsidRPr="00495E7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recommended.</w:t>
      </w:r>
    </w:p>
    <w:p w14:paraId="7D5D2AE7" w14:textId="77777777" w:rsidR="00495E7F" w:rsidRPr="00495E7F" w:rsidRDefault="00495E7F" w:rsidP="00495E7F">
      <w:pPr>
        <w:spacing w:before="11"/>
        <w:rPr>
          <w:rFonts w:eastAsia="Times New Roman" w:cstheme="minorHAnsi"/>
        </w:rPr>
      </w:pPr>
    </w:p>
    <w:p w14:paraId="7A43D986" w14:textId="1A98F749" w:rsidR="00495E7F" w:rsidRPr="00495E7F" w:rsidRDefault="00495E7F" w:rsidP="00495E7F">
      <w:pPr>
        <w:pStyle w:val="BodyText"/>
        <w:numPr>
          <w:ilvl w:val="0"/>
          <w:numId w:val="2"/>
        </w:numPr>
        <w:ind w:right="478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Tuition Benefits: </w:t>
      </w:r>
      <w:r w:rsidRPr="00495E7F">
        <w:rPr>
          <w:rFonts w:asciiTheme="minorHAnsi" w:hAnsiTheme="minorHAnsi" w:cstheme="minorHAnsi"/>
          <w:sz w:val="22"/>
          <w:szCs w:val="22"/>
        </w:rPr>
        <w:t>Tuition benefits for courses still in progress remain valid until the</w:t>
      </w:r>
      <w:r w:rsidRPr="00495E7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end of the semester during which the separation of employment occurs, assuming</w:t>
      </w:r>
      <w:r w:rsidRPr="00495E7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the employee originally expected to be employed throughout the</w:t>
      </w:r>
      <w:r w:rsidRPr="00495E7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semester.</w:t>
      </w:r>
    </w:p>
    <w:p w14:paraId="17FCE264" w14:textId="1745F9AA" w:rsidR="00495E7F" w:rsidRDefault="00495E7F" w:rsidP="00495E7F">
      <w:pPr>
        <w:ind w:left="720"/>
        <w:rPr>
          <w:rFonts w:cstheme="minorHAnsi"/>
          <w:i/>
        </w:rPr>
      </w:pPr>
      <w:r>
        <w:rPr>
          <w:rFonts w:cstheme="minorHAnsi"/>
          <w:i/>
        </w:rPr>
        <w:t>*</w:t>
      </w:r>
      <w:r w:rsidRPr="00495E7F">
        <w:rPr>
          <w:rFonts w:cstheme="minorHAnsi"/>
          <w:i/>
        </w:rPr>
        <w:t>Note: Employees with planned mid-semester resignations are not eligible for tuition</w:t>
      </w:r>
      <w:r w:rsidRPr="00495E7F">
        <w:rPr>
          <w:rFonts w:cstheme="minorHAnsi"/>
          <w:i/>
          <w:spacing w:val="-8"/>
        </w:rPr>
        <w:t xml:space="preserve"> </w:t>
      </w:r>
      <w:r w:rsidRPr="00495E7F">
        <w:rPr>
          <w:rFonts w:cstheme="minorHAnsi"/>
          <w:i/>
        </w:rPr>
        <w:t>benefits</w:t>
      </w:r>
    </w:p>
    <w:p w14:paraId="7287A275" w14:textId="77777777" w:rsidR="00495E7F" w:rsidRPr="00495E7F" w:rsidRDefault="00495E7F" w:rsidP="00495E7F">
      <w:pPr>
        <w:ind w:left="720"/>
        <w:rPr>
          <w:rFonts w:cstheme="minorHAnsi"/>
        </w:rPr>
      </w:pPr>
    </w:p>
    <w:p w14:paraId="1342B176" w14:textId="77777777" w:rsidR="009500B6" w:rsidRPr="00495E7F" w:rsidRDefault="00725CB3">
      <w:pPr>
        <w:pStyle w:val="Heading2"/>
        <w:ind w:right="478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495E7F">
        <w:rPr>
          <w:rFonts w:asciiTheme="minorHAnsi" w:hAnsiTheme="minorHAnsi" w:cstheme="minorHAnsi"/>
          <w:sz w:val="22"/>
          <w:szCs w:val="22"/>
        </w:rPr>
        <w:t>Payroll</w:t>
      </w:r>
      <w:r w:rsidRPr="00495E7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Issues:</w:t>
      </w:r>
    </w:p>
    <w:p w14:paraId="009EBDBC" w14:textId="77777777" w:rsidR="009500B6" w:rsidRPr="00495E7F" w:rsidRDefault="009500B6">
      <w:pPr>
        <w:spacing w:before="3"/>
        <w:rPr>
          <w:rFonts w:eastAsia="Times New Roman" w:cstheme="minorHAnsi"/>
          <w:b/>
          <w:bCs/>
          <w:i/>
        </w:rPr>
      </w:pPr>
    </w:p>
    <w:p w14:paraId="64E17BCF" w14:textId="7953643D" w:rsidR="009500B6" w:rsidRPr="00495E7F" w:rsidRDefault="00725CB3" w:rsidP="00495E7F">
      <w:pPr>
        <w:pStyle w:val="ListParagraph"/>
        <w:numPr>
          <w:ilvl w:val="0"/>
          <w:numId w:val="4"/>
        </w:numPr>
        <w:spacing w:before="69"/>
        <w:ind w:right="448"/>
        <w:rPr>
          <w:rFonts w:eastAsia="Times New Roman" w:cstheme="minorHAnsi"/>
        </w:rPr>
      </w:pPr>
      <w:r w:rsidRPr="00495E7F">
        <w:rPr>
          <w:rFonts w:cstheme="minorHAnsi"/>
          <w:b/>
        </w:rPr>
        <w:t xml:space="preserve">Final Paycheck: </w:t>
      </w:r>
      <w:r w:rsidRPr="00495E7F">
        <w:rPr>
          <w:rFonts w:cstheme="minorHAnsi"/>
        </w:rPr>
        <w:t>Payroll will prepare the final pay</w:t>
      </w:r>
      <w:r w:rsidR="00134A02" w:rsidRPr="00495E7F">
        <w:rPr>
          <w:rFonts w:cstheme="minorHAnsi"/>
        </w:rPr>
        <w:t xml:space="preserve"> for time worked (this does not include your vacation payout)</w:t>
      </w:r>
      <w:r w:rsidRPr="00495E7F">
        <w:rPr>
          <w:rFonts w:cstheme="minorHAnsi"/>
        </w:rPr>
        <w:t xml:space="preserve"> and mail it to the home address o</w:t>
      </w:r>
      <w:r w:rsidR="00134A02" w:rsidRPr="00495E7F">
        <w:rPr>
          <w:rFonts w:cstheme="minorHAnsi"/>
        </w:rPr>
        <w:t>n</w:t>
      </w:r>
      <w:r w:rsidRPr="00495E7F">
        <w:rPr>
          <w:rFonts w:cstheme="minorHAnsi"/>
        </w:rPr>
        <w:t xml:space="preserve"> record. It will</w:t>
      </w:r>
      <w:r w:rsidRPr="00495E7F">
        <w:rPr>
          <w:rFonts w:cstheme="minorHAnsi"/>
          <w:spacing w:val="-10"/>
        </w:rPr>
        <w:t xml:space="preserve"> </w:t>
      </w:r>
      <w:r w:rsidRPr="00495E7F">
        <w:rPr>
          <w:rFonts w:cstheme="minorHAnsi"/>
        </w:rPr>
        <w:t xml:space="preserve">include payment for all time worked through the separation date. </w:t>
      </w:r>
      <w:r w:rsidRPr="00495E7F">
        <w:rPr>
          <w:rFonts w:cstheme="minorHAnsi"/>
          <w:b/>
        </w:rPr>
        <w:t>If money is owed to</w:t>
      </w:r>
      <w:r w:rsidRPr="00495E7F">
        <w:rPr>
          <w:rFonts w:cstheme="minorHAnsi"/>
          <w:b/>
          <w:spacing w:val="-6"/>
        </w:rPr>
        <w:t xml:space="preserve"> </w:t>
      </w:r>
      <w:r w:rsidRPr="00495E7F">
        <w:rPr>
          <w:rFonts w:cstheme="minorHAnsi"/>
          <w:b/>
        </w:rPr>
        <w:t>the University due to various account charges (e.g., outstanding parking tickets), or</w:t>
      </w:r>
      <w:r w:rsidRPr="00495E7F">
        <w:rPr>
          <w:rFonts w:cstheme="minorHAnsi"/>
          <w:b/>
          <w:spacing w:val="-11"/>
        </w:rPr>
        <w:t xml:space="preserve"> </w:t>
      </w:r>
      <w:r w:rsidRPr="00495E7F">
        <w:rPr>
          <w:rFonts w:cstheme="minorHAnsi"/>
          <w:b/>
        </w:rPr>
        <w:t>to overpayment of benefits resulting from the timing of the separation, the amount</w:t>
      </w:r>
      <w:r w:rsidRPr="00495E7F">
        <w:rPr>
          <w:rFonts w:cstheme="minorHAnsi"/>
          <w:b/>
          <w:spacing w:val="-16"/>
        </w:rPr>
        <w:t xml:space="preserve"> </w:t>
      </w:r>
      <w:r w:rsidRPr="00495E7F">
        <w:rPr>
          <w:rFonts w:cstheme="minorHAnsi"/>
          <w:b/>
        </w:rPr>
        <w:t xml:space="preserve">due will be deducted from the final pay. </w:t>
      </w:r>
      <w:r w:rsidRPr="00495E7F">
        <w:rPr>
          <w:rFonts w:cstheme="minorHAnsi"/>
        </w:rPr>
        <w:t>If sufficient notice was not provided to</w:t>
      </w:r>
      <w:r w:rsidRPr="00495E7F">
        <w:rPr>
          <w:rFonts w:cstheme="minorHAnsi"/>
          <w:spacing w:val="-17"/>
        </w:rPr>
        <w:t xml:space="preserve"> </w:t>
      </w:r>
      <w:r w:rsidRPr="00495E7F">
        <w:rPr>
          <w:rFonts w:cstheme="minorHAnsi"/>
        </w:rPr>
        <w:t>allow for accurate payroll information</w:t>
      </w:r>
      <w:r w:rsidR="00134A02" w:rsidRPr="00495E7F">
        <w:rPr>
          <w:rFonts w:cstheme="minorHAnsi"/>
        </w:rPr>
        <w:t>,</w:t>
      </w:r>
      <w:r w:rsidRPr="00495E7F">
        <w:rPr>
          <w:rFonts w:cstheme="minorHAnsi"/>
        </w:rPr>
        <w:t xml:space="preserve"> or the final pay</w:t>
      </w:r>
      <w:r w:rsidR="00134A02" w:rsidRPr="00495E7F">
        <w:rPr>
          <w:rFonts w:cstheme="minorHAnsi"/>
        </w:rPr>
        <w:t xml:space="preserve"> </w:t>
      </w:r>
      <w:r w:rsidRPr="00495E7F">
        <w:rPr>
          <w:rFonts w:cstheme="minorHAnsi"/>
        </w:rPr>
        <w:t>is not sufficient to meet</w:t>
      </w:r>
      <w:r w:rsidRPr="00495E7F">
        <w:rPr>
          <w:rFonts w:cstheme="minorHAnsi"/>
          <w:spacing w:val="-8"/>
        </w:rPr>
        <w:t xml:space="preserve"> </w:t>
      </w:r>
      <w:r w:rsidRPr="00495E7F">
        <w:rPr>
          <w:rFonts w:cstheme="minorHAnsi"/>
        </w:rPr>
        <w:t>the necessary deductions, the departing employee will be billed for the remaining balance</w:t>
      </w:r>
      <w:r w:rsidRPr="00495E7F">
        <w:rPr>
          <w:rFonts w:cstheme="minorHAnsi"/>
          <w:spacing w:val="-14"/>
        </w:rPr>
        <w:t xml:space="preserve"> </w:t>
      </w:r>
      <w:r w:rsidRPr="00495E7F">
        <w:rPr>
          <w:rFonts w:cstheme="minorHAnsi"/>
        </w:rPr>
        <w:t>or it may be deducted from the accrued vacation</w:t>
      </w:r>
      <w:r w:rsidRPr="00495E7F">
        <w:rPr>
          <w:rFonts w:cstheme="minorHAnsi"/>
          <w:spacing w:val="-6"/>
        </w:rPr>
        <w:t xml:space="preserve"> </w:t>
      </w:r>
      <w:r w:rsidRPr="00495E7F">
        <w:rPr>
          <w:rFonts w:cstheme="minorHAnsi"/>
        </w:rPr>
        <w:t>payout.</w:t>
      </w:r>
    </w:p>
    <w:p w14:paraId="39579BFA" w14:textId="77777777" w:rsidR="009500B6" w:rsidRPr="00495E7F" w:rsidRDefault="009500B6">
      <w:pPr>
        <w:spacing w:before="10"/>
        <w:rPr>
          <w:rFonts w:eastAsia="Times New Roman" w:cstheme="minorHAnsi"/>
        </w:rPr>
      </w:pPr>
    </w:p>
    <w:p w14:paraId="71079AB6" w14:textId="0F396542" w:rsidR="009500B6" w:rsidRPr="00495E7F" w:rsidRDefault="00725CB3" w:rsidP="00495E7F">
      <w:pPr>
        <w:pStyle w:val="BodyText"/>
        <w:numPr>
          <w:ilvl w:val="0"/>
          <w:numId w:val="4"/>
        </w:numPr>
        <w:ind w:right="478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bCs/>
          <w:sz w:val="22"/>
          <w:szCs w:val="22"/>
        </w:rPr>
        <w:t xml:space="preserve">Payroll Deductions: </w:t>
      </w:r>
      <w:r w:rsidRPr="00495E7F">
        <w:rPr>
          <w:rFonts w:asciiTheme="minorHAnsi" w:hAnsiTheme="minorHAnsi" w:cstheme="minorHAnsi"/>
          <w:sz w:val="22"/>
          <w:szCs w:val="22"/>
        </w:rPr>
        <w:t>All authorized payroll deductions for United Way, U.S.</w:t>
      </w:r>
      <w:r w:rsidRPr="00495E7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Savings Bonds, Liberty Mutual Insurance, and/or other optional deductions will stop</w:t>
      </w:r>
      <w:r w:rsidRPr="00495E7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with separation of employment. Departing employees need to contact Liberty Mutual</w:t>
      </w:r>
      <w:r w:rsidRPr="00495E7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to arrange continued premium payment on personal insurance policies, if</w:t>
      </w:r>
      <w:r w:rsidRPr="00495E7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applicable.</w:t>
      </w:r>
    </w:p>
    <w:p w14:paraId="4BC7309A" w14:textId="77777777" w:rsidR="009500B6" w:rsidRPr="00495E7F" w:rsidRDefault="009500B6">
      <w:pPr>
        <w:spacing w:before="10"/>
        <w:rPr>
          <w:rFonts w:eastAsia="Times New Roman" w:cstheme="minorHAnsi"/>
        </w:rPr>
      </w:pPr>
    </w:p>
    <w:p w14:paraId="33A060C8" w14:textId="27EE5A70" w:rsidR="009500B6" w:rsidRPr="00495E7F" w:rsidRDefault="00725CB3" w:rsidP="00495E7F">
      <w:pPr>
        <w:pStyle w:val="BodyText"/>
        <w:numPr>
          <w:ilvl w:val="0"/>
          <w:numId w:val="4"/>
        </w:numPr>
        <w:ind w:right="478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bCs/>
          <w:sz w:val="22"/>
          <w:szCs w:val="22"/>
        </w:rPr>
        <w:t xml:space="preserve">Payment for Accrued Unused Vacation: </w:t>
      </w:r>
      <w:r w:rsidR="00134A02" w:rsidRPr="00495E7F">
        <w:rPr>
          <w:rFonts w:asciiTheme="minorHAnsi" w:hAnsiTheme="minorHAnsi" w:cstheme="minorHAnsi"/>
          <w:bCs/>
          <w:sz w:val="22"/>
          <w:szCs w:val="22"/>
        </w:rPr>
        <w:t>T</w:t>
      </w:r>
      <w:r w:rsidRPr="00495E7F">
        <w:rPr>
          <w:rFonts w:asciiTheme="minorHAnsi" w:hAnsiTheme="minorHAnsi" w:cstheme="minorHAnsi"/>
          <w:sz w:val="22"/>
          <w:szCs w:val="22"/>
        </w:rPr>
        <w:t>he University</w:t>
      </w:r>
      <w:r w:rsidRPr="00495E7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 xml:space="preserve">will provide a payment for </w:t>
      </w:r>
      <w:r w:rsidR="00134A02" w:rsidRPr="00495E7F">
        <w:rPr>
          <w:rFonts w:asciiTheme="minorHAnsi" w:hAnsiTheme="minorHAnsi" w:cstheme="minorHAnsi"/>
          <w:sz w:val="22"/>
          <w:szCs w:val="22"/>
        </w:rPr>
        <w:t xml:space="preserve">any </w:t>
      </w:r>
      <w:r w:rsidRPr="00495E7F">
        <w:rPr>
          <w:rFonts w:asciiTheme="minorHAnsi" w:hAnsiTheme="minorHAnsi" w:cstheme="minorHAnsi"/>
          <w:sz w:val="22"/>
          <w:szCs w:val="22"/>
        </w:rPr>
        <w:t>unused accrued vacation</w:t>
      </w:r>
      <w:r w:rsidR="00134A02" w:rsidRPr="00495E7F">
        <w:rPr>
          <w:rFonts w:asciiTheme="minorHAnsi" w:hAnsiTheme="minorHAnsi" w:cstheme="minorHAnsi"/>
          <w:sz w:val="22"/>
          <w:szCs w:val="22"/>
        </w:rPr>
        <w:t>, up to the equivalent of what you receive for one year of service</w:t>
      </w:r>
      <w:r w:rsidRPr="00495E7F">
        <w:rPr>
          <w:rFonts w:asciiTheme="minorHAnsi" w:hAnsiTheme="minorHAnsi" w:cstheme="minorHAnsi"/>
          <w:sz w:val="22"/>
          <w:szCs w:val="22"/>
        </w:rPr>
        <w:t>. This payment is issued in the form of a paper check (no direct deposit) on</w:t>
      </w:r>
      <w:r w:rsidRPr="00495E7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the next regular payroll cycle following the final salaried paycheck and will be mailed to</w:t>
      </w:r>
      <w:r w:rsidRPr="00495E7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 xml:space="preserve">the departing employee’s home address. </w:t>
      </w:r>
    </w:p>
    <w:p w14:paraId="2AADB485" w14:textId="2F03599B" w:rsidR="009500B6" w:rsidRPr="00495E7F" w:rsidRDefault="00495E7F">
      <w:pPr>
        <w:spacing w:before="86" w:line="274" w:lineRule="exact"/>
        <w:ind w:left="820" w:right="85"/>
        <w:rPr>
          <w:rFonts w:eastAsia="Times New Roman" w:cstheme="minorHAnsi"/>
        </w:rPr>
      </w:pPr>
      <w:r>
        <w:rPr>
          <w:rFonts w:cstheme="minorHAnsi"/>
          <w:i/>
        </w:rPr>
        <w:t>*</w:t>
      </w:r>
      <w:r w:rsidR="00725CB3" w:rsidRPr="00495E7F">
        <w:rPr>
          <w:rFonts w:cstheme="minorHAnsi"/>
          <w:i/>
        </w:rPr>
        <w:t>Note: If the departing employee took vacation time in excess of the amount earned prior</w:t>
      </w:r>
      <w:r w:rsidR="00725CB3" w:rsidRPr="00495E7F">
        <w:rPr>
          <w:rFonts w:cstheme="minorHAnsi"/>
          <w:i/>
          <w:spacing w:val="-11"/>
        </w:rPr>
        <w:t xml:space="preserve"> </w:t>
      </w:r>
      <w:r w:rsidR="00725CB3" w:rsidRPr="00495E7F">
        <w:rPr>
          <w:rFonts w:cstheme="minorHAnsi"/>
          <w:i/>
        </w:rPr>
        <w:t>to the separation date, the excess vacation value will be deducted from the final</w:t>
      </w:r>
      <w:r w:rsidR="00725CB3" w:rsidRPr="00495E7F">
        <w:rPr>
          <w:rFonts w:cstheme="minorHAnsi"/>
          <w:i/>
          <w:spacing w:val="-8"/>
        </w:rPr>
        <w:t xml:space="preserve"> </w:t>
      </w:r>
      <w:r w:rsidR="00725CB3" w:rsidRPr="00495E7F">
        <w:rPr>
          <w:rFonts w:cstheme="minorHAnsi"/>
          <w:i/>
        </w:rPr>
        <w:t>paycheck.</w:t>
      </w:r>
    </w:p>
    <w:p w14:paraId="64F32051" w14:textId="77777777" w:rsidR="009500B6" w:rsidRPr="00495E7F" w:rsidRDefault="009500B6">
      <w:pPr>
        <w:spacing w:line="274" w:lineRule="exact"/>
        <w:rPr>
          <w:rFonts w:eastAsia="Times New Roman" w:cstheme="minorHAnsi"/>
        </w:rPr>
        <w:sectPr w:rsidR="009500B6" w:rsidRPr="00495E7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980" w:right="1020" w:bottom="960" w:left="1340" w:header="743" w:footer="771" w:gutter="0"/>
          <w:cols w:space="720"/>
        </w:sectPr>
      </w:pPr>
    </w:p>
    <w:p w14:paraId="5E2BA0A3" w14:textId="77777777" w:rsidR="009500B6" w:rsidRPr="00495E7F" w:rsidRDefault="009500B6">
      <w:pPr>
        <w:rPr>
          <w:rFonts w:eastAsia="Times New Roman" w:cstheme="minorHAnsi"/>
          <w:i/>
        </w:rPr>
      </w:pPr>
    </w:p>
    <w:p w14:paraId="4ABE658E" w14:textId="77777777" w:rsidR="009500B6" w:rsidRPr="00495E7F" w:rsidRDefault="00725CB3">
      <w:pPr>
        <w:pStyle w:val="Heading2"/>
        <w:spacing w:before="227"/>
        <w:ind w:right="183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495E7F">
        <w:rPr>
          <w:rFonts w:asciiTheme="minorHAnsi" w:hAnsiTheme="minorHAnsi" w:cstheme="minorHAnsi"/>
          <w:sz w:val="22"/>
          <w:szCs w:val="22"/>
        </w:rPr>
        <w:t>Other</w:t>
      </w:r>
      <w:r w:rsidRPr="00495E7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Issues:</w:t>
      </w:r>
    </w:p>
    <w:p w14:paraId="054AD859" w14:textId="77777777" w:rsidR="009500B6" w:rsidRPr="00495E7F" w:rsidRDefault="009500B6">
      <w:pPr>
        <w:spacing w:before="5"/>
        <w:rPr>
          <w:rFonts w:eastAsia="Times New Roman" w:cstheme="minorHAnsi"/>
          <w:b/>
          <w:bCs/>
          <w:i/>
        </w:rPr>
      </w:pPr>
    </w:p>
    <w:p w14:paraId="235A870E" w14:textId="7E103CC5" w:rsidR="009500B6" w:rsidRPr="00495E7F" w:rsidRDefault="00725CB3" w:rsidP="00495E7F">
      <w:pPr>
        <w:pStyle w:val="BodyText"/>
        <w:numPr>
          <w:ilvl w:val="0"/>
          <w:numId w:val="5"/>
        </w:numPr>
        <w:ind w:right="18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Computer Accounts and Files: </w:t>
      </w:r>
      <w:r w:rsidRPr="00495E7F">
        <w:rPr>
          <w:rFonts w:asciiTheme="minorHAnsi" w:hAnsiTheme="minorHAnsi" w:cstheme="minorHAnsi"/>
          <w:sz w:val="22"/>
          <w:szCs w:val="22"/>
        </w:rPr>
        <w:t>Access to University computer systems terminates</w:t>
      </w:r>
      <w:r w:rsidRPr="00495E7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with separation. Voicemail password will be reset and not accessible after the separation</w:t>
      </w:r>
      <w:r w:rsidRPr="00495E7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date. Prior to separation date, give your supervisor access to any computer files or</w:t>
      </w:r>
      <w:r w:rsidRPr="00495E7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software applications that require special passwords (other than your Lehigh</w:t>
      </w:r>
      <w:r w:rsidRPr="00495E7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username/password).</w:t>
      </w:r>
    </w:p>
    <w:p w14:paraId="62FBEAD1" w14:textId="77777777" w:rsidR="009500B6" w:rsidRPr="00495E7F" w:rsidRDefault="009500B6">
      <w:pPr>
        <w:spacing w:before="10"/>
        <w:rPr>
          <w:rFonts w:eastAsia="Times New Roman" w:cstheme="minorHAnsi"/>
        </w:rPr>
      </w:pPr>
    </w:p>
    <w:p w14:paraId="756C3FBF" w14:textId="4FF859B6" w:rsidR="009500B6" w:rsidRPr="00495E7F" w:rsidRDefault="00725CB3" w:rsidP="00495E7F">
      <w:pPr>
        <w:pStyle w:val="BodyText"/>
        <w:numPr>
          <w:ilvl w:val="0"/>
          <w:numId w:val="5"/>
        </w:numPr>
        <w:ind w:right="18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Exit Interview: </w:t>
      </w:r>
      <w:r w:rsidRPr="00495E7F">
        <w:rPr>
          <w:rFonts w:asciiTheme="minorHAnsi" w:hAnsiTheme="minorHAnsi" w:cstheme="minorHAnsi"/>
          <w:sz w:val="22"/>
          <w:szCs w:val="22"/>
        </w:rPr>
        <w:t>Human Resources will contact the employee upon notification of</w:t>
      </w:r>
      <w:r w:rsidRPr="00495E7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a separation. The purpose of the interview is to address any questions, comments,</w:t>
      </w:r>
      <w:r w:rsidRPr="00495E7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or concerns and to seek input for continuous improvement in employment at</w:t>
      </w:r>
      <w:r w:rsidRPr="00495E7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sz w:val="22"/>
          <w:szCs w:val="22"/>
        </w:rPr>
        <w:t>Lehigh University.</w:t>
      </w:r>
    </w:p>
    <w:p w14:paraId="54D66AD6" w14:textId="77777777" w:rsidR="009500B6" w:rsidRPr="00495E7F" w:rsidRDefault="009500B6">
      <w:pPr>
        <w:spacing w:before="10"/>
        <w:rPr>
          <w:rFonts w:eastAsia="Times New Roman" w:cstheme="minorHAnsi"/>
        </w:rPr>
      </w:pPr>
    </w:p>
    <w:p w14:paraId="40CD75AC" w14:textId="0596769C" w:rsidR="006F587C" w:rsidRPr="00495E7F" w:rsidRDefault="00725CB3" w:rsidP="00495E7F">
      <w:pPr>
        <w:pStyle w:val="BodyText"/>
        <w:numPr>
          <w:ilvl w:val="0"/>
          <w:numId w:val="5"/>
        </w:numPr>
        <w:ind w:right="213"/>
        <w:rPr>
          <w:rFonts w:asciiTheme="minorHAnsi" w:hAnsiTheme="minorHAnsi" w:cstheme="minorHAnsi"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 xml:space="preserve">Future References: </w:t>
      </w:r>
      <w:r w:rsidR="006F587C" w:rsidRPr="00495E7F">
        <w:rPr>
          <w:rFonts w:asciiTheme="minorHAnsi" w:hAnsiTheme="minorHAnsi" w:cstheme="minorHAnsi"/>
          <w:sz w:val="22"/>
          <w:szCs w:val="22"/>
        </w:rPr>
        <w:t xml:space="preserve">An employment verification for Lehigh employment can be verified by </w:t>
      </w:r>
      <w:hyperlink r:id="rId20" w:history="1">
        <w:r w:rsidR="006F587C" w:rsidRPr="00495E7F">
          <w:rPr>
            <w:rStyle w:val="Hyperlink"/>
            <w:rFonts w:asciiTheme="minorHAnsi" w:hAnsiTheme="minorHAnsi" w:cstheme="minorHAnsi"/>
            <w:sz w:val="22"/>
            <w:szCs w:val="22"/>
          </w:rPr>
          <w:t>www.theworknumber.com</w:t>
        </w:r>
      </w:hyperlink>
      <w:r w:rsidR="006F587C" w:rsidRPr="00495E7F">
        <w:rPr>
          <w:rFonts w:asciiTheme="minorHAnsi" w:hAnsiTheme="minorHAnsi" w:cstheme="minorHAnsi"/>
          <w:sz w:val="22"/>
          <w:szCs w:val="22"/>
        </w:rPr>
        <w:t>. The Lehigh employer code is 19163.</w:t>
      </w:r>
    </w:p>
    <w:p w14:paraId="252830D6" w14:textId="77777777" w:rsidR="009500B6" w:rsidRPr="00495E7F" w:rsidRDefault="009500B6">
      <w:pPr>
        <w:rPr>
          <w:rFonts w:eastAsia="Times New Roman" w:cstheme="minorHAnsi"/>
        </w:rPr>
      </w:pPr>
    </w:p>
    <w:p w14:paraId="11E6440F" w14:textId="77777777" w:rsidR="009500B6" w:rsidRPr="00495E7F" w:rsidRDefault="009500B6">
      <w:pPr>
        <w:rPr>
          <w:rFonts w:eastAsia="Times New Roman" w:cstheme="minorHAnsi"/>
        </w:rPr>
      </w:pPr>
    </w:p>
    <w:p w14:paraId="49CD9D69" w14:textId="77777777" w:rsidR="009500B6" w:rsidRPr="00495E7F" w:rsidRDefault="009500B6">
      <w:pPr>
        <w:spacing w:before="9"/>
        <w:rPr>
          <w:rFonts w:eastAsia="Times New Roman" w:cstheme="minorHAnsi"/>
        </w:rPr>
      </w:pPr>
    </w:p>
    <w:p w14:paraId="701C9431" w14:textId="77777777" w:rsidR="009500B6" w:rsidRPr="00495E7F" w:rsidRDefault="00725CB3">
      <w:pPr>
        <w:pStyle w:val="BodyText"/>
        <w:ind w:left="100" w:right="183"/>
        <w:rPr>
          <w:rFonts w:asciiTheme="minorHAnsi" w:hAnsiTheme="minorHAnsi" w:cstheme="minorHAnsi"/>
          <w:b/>
          <w:sz w:val="22"/>
          <w:szCs w:val="22"/>
        </w:rPr>
      </w:pPr>
      <w:r w:rsidRPr="00495E7F">
        <w:rPr>
          <w:rFonts w:asciiTheme="minorHAnsi" w:hAnsiTheme="minorHAnsi" w:cstheme="minorHAnsi"/>
          <w:b/>
          <w:sz w:val="22"/>
          <w:szCs w:val="22"/>
        </w:rPr>
        <w:t>If there are any questions regarding the above information, please contact HR at</w:t>
      </w:r>
      <w:r w:rsidRPr="00495E7F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Pr="00495E7F">
        <w:rPr>
          <w:rFonts w:asciiTheme="minorHAnsi" w:hAnsiTheme="minorHAnsi" w:cstheme="minorHAnsi"/>
          <w:b/>
          <w:sz w:val="22"/>
          <w:szCs w:val="22"/>
        </w:rPr>
        <w:t>extension 83900.</w:t>
      </w:r>
    </w:p>
    <w:sectPr w:rsidR="009500B6" w:rsidRPr="00495E7F">
      <w:pgSz w:w="12240" w:h="15840"/>
      <w:pgMar w:top="980" w:right="1340" w:bottom="960" w:left="1340" w:header="743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B4D3" w14:textId="77777777" w:rsidR="0019048C" w:rsidRDefault="00725CB3">
      <w:r>
        <w:separator/>
      </w:r>
    </w:p>
  </w:endnote>
  <w:endnote w:type="continuationSeparator" w:id="0">
    <w:p w14:paraId="36FF06F7" w14:textId="77777777" w:rsidR="0019048C" w:rsidRDefault="007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E88B" w14:textId="77777777" w:rsidR="00495E7F" w:rsidRDefault="00495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D7CAB" w14:textId="77777777" w:rsidR="00495E7F" w:rsidRDefault="00495E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04" behindDoc="1" locked="0" layoutInCell="1" allowOverlap="1" wp14:anchorId="2FD5CE98" wp14:editId="38637017">
              <wp:simplePos x="0" y="0"/>
              <wp:positionH relativeFrom="page">
                <wp:posOffset>6156325</wp:posOffset>
              </wp:positionH>
              <wp:positionV relativeFrom="page">
                <wp:posOffset>9429115</wp:posOffset>
              </wp:positionV>
              <wp:extent cx="714375" cy="177800"/>
              <wp:effectExtent l="3175" t="0" r="0" b="381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4AD29" w14:textId="0CD04166" w:rsidR="00495E7F" w:rsidRDefault="00495E7F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5CE98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margin-left:484.75pt;margin-top:742.45pt;width:56.25pt;height:14pt;z-index:-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WotQIAALE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" filled="f" stroked="f">
              <v:textbox inset="0,0,0,0">
                <w:txbxContent>
                  <w:p w14:paraId="4A44AD29" w14:textId="0CD04166" w:rsidR="00495E7F" w:rsidRDefault="00495E7F">
                    <w:pPr>
                      <w:pStyle w:val="BodyText"/>
                      <w:spacing w:before="0"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886B" w14:textId="77777777" w:rsidR="00495E7F" w:rsidRDefault="00495E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66E7E" w14:textId="77777777" w:rsidR="000371B8" w:rsidRDefault="000371B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7B3C" w14:textId="7754CF8D" w:rsidR="009500B6" w:rsidRDefault="009500B6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2AFB" w14:textId="77777777" w:rsidR="000371B8" w:rsidRDefault="00037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49C4" w14:textId="77777777" w:rsidR="0019048C" w:rsidRDefault="00725CB3">
      <w:r>
        <w:separator/>
      </w:r>
    </w:p>
  </w:footnote>
  <w:footnote w:type="continuationSeparator" w:id="0">
    <w:p w14:paraId="6086F808" w14:textId="77777777" w:rsidR="0019048C" w:rsidRDefault="0072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9A74" w14:textId="77777777" w:rsidR="00495E7F" w:rsidRDefault="00495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A9DB" w14:textId="77777777" w:rsidR="00495E7F" w:rsidRDefault="00495E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80" behindDoc="1" locked="0" layoutInCell="1" allowOverlap="1" wp14:anchorId="4FF9F29A" wp14:editId="42DCE8A5">
              <wp:simplePos x="0" y="0"/>
              <wp:positionH relativeFrom="page">
                <wp:posOffset>901700</wp:posOffset>
              </wp:positionH>
              <wp:positionV relativeFrom="page">
                <wp:posOffset>459105</wp:posOffset>
              </wp:positionV>
              <wp:extent cx="2753995" cy="177800"/>
              <wp:effectExtent l="0" t="1905" r="1905" b="127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1D503" w14:textId="0A7EA6E7" w:rsidR="00495E7F" w:rsidRDefault="00495E7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9F29A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71pt;margin-top:36.15pt;width:216.85pt;height:14pt;z-index:-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7StQ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" filled="f" stroked="f">
              <v:textbox inset="0,0,0,0">
                <w:txbxContent>
                  <w:p w14:paraId="08C1D503" w14:textId="0A7EA6E7" w:rsidR="00495E7F" w:rsidRDefault="00495E7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1E3C" w14:textId="77777777" w:rsidR="00495E7F" w:rsidRDefault="00495E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E927" w14:textId="77777777" w:rsidR="000371B8" w:rsidRDefault="000371B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C3BE" w14:textId="008A8ACE" w:rsidR="009500B6" w:rsidRDefault="009500B6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9BF6" w14:textId="77777777" w:rsidR="000371B8" w:rsidRDefault="00037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1A17"/>
    <w:multiLevelType w:val="hybridMultilevel"/>
    <w:tmpl w:val="0FBE6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6440"/>
    <w:multiLevelType w:val="hybridMultilevel"/>
    <w:tmpl w:val="72849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66AF"/>
    <w:multiLevelType w:val="hybridMultilevel"/>
    <w:tmpl w:val="35DA7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30631"/>
    <w:multiLevelType w:val="hybridMultilevel"/>
    <w:tmpl w:val="7FEAA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86E20"/>
    <w:multiLevelType w:val="hybridMultilevel"/>
    <w:tmpl w:val="1632E8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B6"/>
    <w:rsid w:val="000371B8"/>
    <w:rsid w:val="00134A02"/>
    <w:rsid w:val="0019048C"/>
    <w:rsid w:val="003C5373"/>
    <w:rsid w:val="00417C60"/>
    <w:rsid w:val="00495E7F"/>
    <w:rsid w:val="006F587C"/>
    <w:rsid w:val="00725CB3"/>
    <w:rsid w:val="009500B6"/>
    <w:rsid w:val="00A93D5D"/>
    <w:rsid w:val="00AB3C31"/>
    <w:rsid w:val="00BD5C28"/>
    <w:rsid w:val="00CB349F"/>
    <w:rsid w:val="00F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F2D8BC"/>
  <w15:docId w15:val="{ADFA97AE-BE32-45C4-9C93-2C58F84A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7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1B8"/>
  </w:style>
  <w:style w:type="paragraph" w:styleId="Footer">
    <w:name w:val="footer"/>
    <w:basedOn w:val="Normal"/>
    <w:link w:val="FooterChar"/>
    <w:uiPriority w:val="99"/>
    <w:unhideWhenUsed/>
    <w:rsid w:val="00037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1B8"/>
  </w:style>
  <w:style w:type="character" w:styleId="Hyperlink">
    <w:name w:val="Hyperlink"/>
    <w:basedOn w:val="DefaultParagraphFont"/>
    <w:uiPriority w:val="99"/>
    <w:unhideWhenUsed/>
    <w:rsid w:val="006F58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D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5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495E7F"/>
    <w:rPr>
      <w:rFonts w:ascii="Times New Roman" w:eastAsia="Times New Roman" w:hAnsi="Times New Roman"/>
      <w:b/>
      <w:bCs/>
      <w:i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95E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theworknumbe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Resignation/Termination Checklist</vt:lpstr>
    </vt:vector>
  </TitlesOfParts>
  <Company>Lehigh University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Resignation/Termination Checklist</dc:title>
  <dc:creator>Mary Jo McNulty</dc:creator>
  <cp:lastModifiedBy>Aubrie Sobieski</cp:lastModifiedBy>
  <cp:revision>3</cp:revision>
  <dcterms:created xsi:type="dcterms:W3CDTF">2021-03-05T16:22:00Z</dcterms:created>
  <dcterms:modified xsi:type="dcterms:W3CDTF">2021-03-05T17:36:00Z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2015-08-24T00:00:00Z</vt:filetime>
  </property>
</Properties>
</file>